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E1D" w:rsidRPr="00037E1D" w:rsidRDefault="00037E1D" w:rsidP="00037E1D">
      <w:pPr>
        <w:rPr>
          <w:rFonts w:ascii="Times New Roman" w:hAnsi="Times New Roman" w:cs="Times New Roman"/>
          <w:sz w:val="28"/>
          <w:szCs w:val="28"/>
        </w:rPr>
      </w:pPr>
      <w:r w:rsidRPr="00037E1D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037E1D">
        <w:rPr>
          <w:rFonts w:ascii="Times New Roman" w:hAnsi="Times New Roman" w:cs="Times New Roman"/>
          <w:sz w:val="28"/>
          <w:szCs w:val="28"/>
        </w:rPr>
        <w:t xml:space="preserve">           «Окружающий мир»</w:t>
      </w:r>
    </w:p>
    <w:p w:rsidR="00037E1D" w:rsidRPr="00037E1D" w:rsidRDefault="00037E1D" w:rsidP="00037E1D">
      <w:pPr>
        <w:rPr>
          <w:rFonts w:ascii="Times New Roman" w:hAnsi="Times New Roman" w:cs="Times New Roman"/>
          <w:sz w:val="28"/>
          <w:szCs w:val="28"/>
        </w:rPr>
      </w:pPr>
      <w:r w:rsidRPr="00037E1D">
        <w:rPr>
          <w:rFonts w:ascii="Times New Roman" w:hAnsi="Times New Roman" w:cs="Times New Roman"/>
          <w:b/>
          <w:sz w:val="28"/>
          <w:szCs w:val="28"/>
        </w:rPr>
        <w:t>Тема:</w:t>
      </w:r>
      <w:r w:rsidRPr="00037E1D">
        <w:rPr>
          <w:rFonts w:ascii="Times New Roman" w:hAnsi="Times New Roman" w:cs="Times New Roman"/>
          <w:sz w:val="28"/>
          <w:szCs w:val="28"/>
        </w:rPr>
        <w:t xml:space="preserve">                  «Водоёмы нашего края»</w:t>
      </w:r>
    </w:p>
    <w:p w:rsidR="00037E1D" w:rsidRPr="00037E1D" w:rsidRDefault="00037E1D" w:rsidP="00037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3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у младших школьников представления о водоёмах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037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E1D" w:rsidRPr="001F6AF0" w:rsidRDefault="00037E1D" w:rsidP="00037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F6A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7E1D" w:rsidRPr="00037E1D" w:rsidRDefault="00037E1D" w:rsidP="00037E1D">
      <w:pPr>
        <w:rPr>
          <w:rFonts w:ascii="Times New Roman" w:hAnsi="Times New Roman" w:cs="Times New Roman"/>
          <w:sz w:val="28"/>
          <w:szCs w:val="28"/>
        </w:rPr>
      </w:pPr>
      <w:r w:rsidRPr="00037E1D">
        <w:rPr>
          <w:rFonts w:ascii="Times New Roman" w:hAnsi="Times New Roman" w:cs="Times New Roman"/>
          <w:b/>
          <w:sz w:val="28"/>
          <w:szCs w:val="28"/>
        </w:rPr>
        <w:t>а) образовательные:</w:t>
      </w:r>
      <w:r w:rsidRPr="00037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E1D">
        <w:rPr>
          <w:rFonts w:ascii="Times New Roman" w:hAnsi="Times New Roman" w:cs="Times New Roman"/>
          <w:sz w:val="28"/>
          <w:szCs w:val="28"/>
        </w:rPr>
        <w:t>создать условия для накопления конкретных фактов и усвоения обучающимися знаний о разнообразии и видах водоёмов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 области</w:t>
      </w:r>
      <w:r w:rsidRPr="00037E1D">
        <w:rPr>
          <w:rFonts w:ascii="Times New Roman" w:hAnsi="Times New Roman" w:cs="Times New Roman"/>
          <w:sz w:val="28"/>
          <w:szCs w:val="28"/>
        </w:rPr>
        <w:t>, о значении водоёмов в природе и в жизни человека, об экологических проблемах водоёмов и способах их решения;</w:t>
      </w:r>
    </w:p>
    <w:p w:rsidR="00037E1D" w:rsidRPr="00037E1D" w:rsidRDefault="00037E1D" w:rsidP="00037E1D">
      <w:pPr>
        <w:rPr>
          <w:rFonts w:ascii="Times New Roman" w:hAnsi="Times New Roman" w:cs="Times New Roman"/>
          <w:sz w:val="28"/>
          <w:szCs w:val="28"/>
        </w:rPr>
      </w:pPr>
      <w:r w:rsidRPr="00037E1D">
        <w:rPr>
          <w:rFonts w:ascii="Times New Roman" w:hAnsi="Times New Roman" w:cs="Times New Roman"/>
          <w:b/>
          <w:sz w:val="28"/>
          <w:szCs w:val="28"/>
        </w:rPr>
        <w:t>б) развивающие:</w:t>
      </w:r>
      <w:r w:rsidRPr="00037E1D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познавательной активности детей, связной речи, умению анализировать, сравнивать, делать выводы на основании рассуждения;</w:t>
      </w:r>
    </w:p>
    <w:p w:rsidR="00037E1D" w:rsidRPr="00037E1D" w:rsidRDefault="00037E1D" w:rsidP="00037E1D">
      <w:pPr>
        <w:rPr>
          <w:rFonts w:ascii="Times New Roman" w:hAnsi="Times New Roman" w:cs="Times New Roman"/>
          <w:sz w:val="28"/>
          <w:szCs w:val="28"/>
        </w:rPr>
      </w:pPr>
      <w:r w:rsidRPr="00037E1D">
        <w:rPr>
          <w:rFonts w:ascii="Times New Roman" w:hAnsi="Times New Roman" w:cs="Times New Roman"/>
          <w:b/>
          <w:sz w:val="28"/>
          <w:szCs w:val="28"/>
        </w:rPr>
        <w:t>в) воспитательные:</w:t>
      </w:r>
      <w:r w:rsidRPr="00037E1D">
        <w:rPr>
          <w:rFonts w:ascii="Times New Roman" w:hAnsi="Times New Roman" w:cs="Times New Roman"/>
          <w:sz w:val="28"/>
          <w:szCs w:val="28"/>
        </w:rPr>
        <w:t xml:space="preserve"> создать условия для воспитания бережного отношения к природе, умения работать в коллективе, формирования активной жизненной позиции, настойчивости в достижении цели, познавательной активности, чувства долга и ответственности перед природными богатствами, интереса к предмету «Окружающий мир» через применение на уроке ИКТ.</w:t>
      </w:r>
    </w:p>
    <w:p w:rsidR="00037E1D" w:rsidRPr="00037E1D" w:rsidRDefault="00037E1D" w:rsidP="00037E1D">
      <w:pPr>
        <w:tabs>
          <w:tab w:val="left" w:pos="2422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1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Ведущая технология:</w:t>
      </w:r>
      <w:r w:rsidRPr="00037E1D">
        <w:rPr>
          <w:rFonts w:ascii="Times New Roman" w:eastAsia="Calibri" w:hAnsi="Times New Roman" w:cs="Times New Roman"/>
          <w:sz w:val="28"/>
          <w:szCs w:val="28"/>
        </w:rPr>
        <w:t xml:space="preserve"> Технология развития критического мышления</w:t>
      </w:r>
    </w:p>
    <w:p w:rsidR="00037E1D" w:rsidRPr="00037E1D" w:rsidRDefault="00037E1D" w:rsidP="00037E1D">
      <w:pPr>
        <w:tabs>
          <w:tab w:val="left" w:pos="2422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1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Тип занятия:</w:t>
      </w:r>
      <w:r w:rsidRPr="00037E1D">
        <w:rPr>
          <w:rFonts w:ascii="Times New Roman" w:eastAsia="Calibri" w:hAnsi="Times New Roman" w:cs="Times New Roman"/>
          <w:sz w:val="28"/>
          <w:szCs w:val="28"/>
        </w:rPr>
        <w:t xml:space="preserve"> Учебное занятие по формирования новых знаний, умений, навыков</w:t>
      </w:r>
    </w:p>
    <w:p w:rsidR="00037E1D" w:rsidRPr="00037E1D" w:rsidRDefault="00037E1D" w:rsidP="00037E1D">
      <w:pPr>
        <w:tabs>
          <w:tab w:val="left" w:pos="2422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1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Вид занятия:</w:t>
      </w:r>
      <w:r w:rsidRPr="00037E1D">
        <w:rPr>
          <w:rFonts w:ascii="Times New Roman" w:eastAsia="Calibri" w:hAnsi="Times New Roman" w:cs="Times New Roman"/>
          <w:sz w:val="28"/>
          <w:szCs w:val="28"/>
        </w:rPr>
        <w:t xml:space="preserve"> Урок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F6AF0">
        <w:rPr>
          <w:rFonts w:ascii="Times New Roman" w:eastAsia="Calibri" w:hAnsi="Times New Roman" w:cs="Times New Roman"/>
          <w:sz w:val="28"/>
          <w:szCs w:val="28"/>
        </w:rPr>
        <w:t>путешествие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7E1D" w:rsidRPr="00C37CF0" w:rsidRDefault="00037E1D" w:rsidP="00C37CF0">
      <w:pPr>
        <w:tabs>
          <w:tab w:val="left" w:pos="242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7E1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Методы обучения:</w:t>
      </w:r>
      <w:r w:rsidRPr="00037E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37E1D">
        <w:rPr>
          <w:rFonts w:ascii="Times New Roman" w:eastAsia="Calibri" w:hAnsi="Times New Roman" w:cs="Times New Roman"/>
          <w:sz w:val="28"/>
          <w:szCs w:val="28"/>
        </w:rPr>
        <w:t>Методы критического мышления:</w:t>
      </w:r>
      <w:r w:rsidR="00C37C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37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«Кластер», метод «</w:t>
      </w:r>
      <w:proofErr w:type="spellStart"/>
      <w:r w:rsidRPr="00037E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Pr="00037E1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1F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«Тонкие и толстые вопросы»</w:t>
      </w:r>
    </w:p>
    <w:p w:rsidR="00037E1D" w:rsidRPr="00037E1D" w:rsidRDefault="00037E1D" w:rsidP="00037E1D">
      <w:pPr>
        <w:rPr>
          <w:rFonts w:ascii="Times New Roman" w:hAnsi="Times New Roman" w:cs="Times New Roman"/>
          <w:sz w:val="28"/>
          <w:szCs w:val="28"/>
        </w:rPr>
      </w:pPr>
    </w:p>
    <w:p w:rsidR="00037E1D" w:rsidRPr="00037E1D" w:rsidRDefault="00E5101C" w:rsidP="00037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Материальные и технические  средства:  </w:t>
      </w:r>
      <w:r w:rsidR="00037E1D" w:rsidRPr="00037E1D">
        <w:rPr>
          <w:rFonts w:ascii="Times New Roman" w:hAnsi="Times New Roman" w:cs="Times New Roman"/>
          <w:sz w:val="28"/>
          <w:szCs w:val="28"/>
        </w:rPr>
        <w:t xml:space="preserve">компьютер, мультимедийный проектор, колонки, экран, презентация </w:t>
      </w:r>
      <w:proofErr w:type="spellStart"/>
      <w:r w:rsidR="00037E1D" w:rsidRPr="00037E1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37E1D" w:rsidRPr="0003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E1D" w:rsidRPr="00037E1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037E1D" w:rsidRPr="0003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E1D" w:rsidRPr="00037E1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037E1D" w:rsidRPr="00037E1D">
        <w:rPr>
          <w:rFonts w:ascii="Times New Roman" w:hAnsi="Times New Roman" w:cs="Times New Roman"/>
          <w:sz w:val="28"/>
          <w:szCs w:val="28"/>
        </w:rPr>
        <w:t xml:space="preserve"> «Водоёмы</w:t>
      </w:r>
      <w:r w:rsidR="00037E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37E1D" w:rsidRPr="00037E1D">
        <w:rPr>
          <w:rFonts w:ascii="Times New Roman" w:hAnsi="Times New Roman" w:cs="Times New Roman"/>
          <w:sz w:val="28"/>
          <w:szCs w:val="28"/>
        </w:rPr>
        <w:t>», географическая карта</w:t>
      </w:r>
      <w:r w:rsidR="00037E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37E1D" w:rsidRPr="00037E1D">
        <w:rPr>
          <w:rFonts w:ascii="Times New Roman" w:hAnsi="Times New Roman" w:cs="Times New Roman"/>
          <w:sz w:val="28"/>
          <w:szCs w:val="28"/>
        </w:rPr>
        <w:t xml:space="preserve">, учебник А. Плешаков «Окружающий мир», часть 1, 4 класс, рабочая тетрадь А. Плешаков «Окружающий мир», часть 1, 4 класс, «Проверим себя» </w:t>
      </w:r>
    </w:p>
    <w:p w:rsidR="00037E1D" w:rsidRPr="00E5101C" w:rsidRDefault="00037E1D" w:rsidP="00037E1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101C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урока:</w:t>
      </w:r>
    </w:p>
    <w:p w:rsidR="00037E1D" w:rsidRPr="00037E1D" w:rsidRDefault="00E5101C" w:rsidP="00037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организационный этап –1- 2</w:t>
      </w:r>
      <w:r w:rsidR="00037E1D" w:rsidRPr="00037E1D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37E1D" w:rsidRPr="00037E1D">
        <w:rPr>
          <w:rFonts w:ascii="Times New Roman" w:hAnsi="Times New Roman" w:cs="Times New Roman"/>
          <w:sz w:val="28"/>
          <w:szCs w:val="28"/>
        </w:rPr>
        <w:t>;</w:t>
      </w:r>
    </w:p>
    <w:p w:rsidR="00037E1D" w:rsidRPr="00037E1D" w:rsidRDefault="00037E1D" w:rsidP="00037E1D">
      <w:pPr>
        <w:rPr>
          <w:rFonts w:ascii="Times New Roman" w:hAnsi="Times New Roman" w:cs="Times New Roman"/>
          <w:sz w:val="28"/>
          <w:szCs w:val="28"/>
        </w:rPr>
      </w:pPr>
      <w:r w:rsidRPr="00037E1D">
        <w:rPr>
          <w:rFonts w:ascii="Times New Roman" w:hAnsi="Times New Roman" w:cs="Times New Roman"/>
          <w:sz w:val="28"/>
          <w:szCs w:val="28"/>
        </w:rPr>
        <w:t>2.</w:t>
      </w:r>
      <w:r w:rsidRPr="00037E1D">
        <w:rPr>
          <w:rFonts w:ascii="Times New Roman" w:hAnsi="Times New Roman" w:cs="Times New Roman"/>
          <w:sz w:val="28"/>
          <w:szCs w:val="28"/>
        </w:rPr>
        <w:tab/>
        <w:t>этап ак</w:t>
      </w:r>
      <w:r w:rsidR="00E5101C">
        <w:rPr>
          <w:rFonts w:ascii="Times New Roman" w:hAnsi="Times New Roman" w:cs="Times New Roman"/>
          <w:sz w:val="28"/>
          <w:szCs w:val="28"/>
        </w:rPr>
        <w:t>туализации имеющихся знаний – 5</w:t>
      </w:r>
      <w:r w:rsidRPr="00037E1D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037E1D" w:rsidRPr="00037E1D" w:rsidRDefault="00037E1D" w:rsidP="00037E1D">
      <w:pPr>
        <w:rPr>
          <w:rFonts w:ascii="Times New Roman" w:hAnsi="Times New Roman" w:cs="Times New Roman"/>
          <w:sz w:val="28"/>
          <w:szCs w:val="28"/>
        </w:rPr>
      </w:pPr>
      <w:r w:rsidRPr="00037E1D">
        <w:rPr>
          <w:rFonts w:ascii="Times New Roman" w:hAnsi="Times New Roman" w:cs="Times New Roman"/>
          <w:sz w:val="28"/>
          <w:szCs w:val="28"/>
        </w:rPr>
        <w:t>3.</w:t>
      </w:r>
      <w:r w:rsidRPr="00037E1D">
        <w:rPr>
          <w:rFonts w:ascii="Times New Roman" w:hAnsi="Times New Roman" w:cs="Times New Roman"/>
          <w:sz w:val="28"/>
          <w:szCs w:val="28"/>
        </w:rPr>
        <w:tab/>
        <w:t xml:space="preserve">этап </w:t>
      </w:r>
      <w:r w:rsidR="00E5101C">
        <w:rPr>
          <w:rFonts w:ascii="Times New Roman" w:hAnsi="Times New Roman" w:cs="Times New Roman"/>
          <w:sz w:val="28"/>
          <w:szCs w:val="28"/>
        </w:rPr>
        <w:t>изучения нового материала – 20</w:t>
      </w:r>
      <w:r w:rsidRPr="00037E1D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037E1D" w:rsidRPr="00037E1D" w:rsidRDefault="00037E1D" w:rsidP="00037E1D">
      <w:pPr>
        <w:rPr>
          <w:rFonts w:ascii="Times New Roman" w:hAnsi="Times New Roman" w:cs="Times New Roman"/>
          <w:sz w:val="28"/>
          <w:szCs w:val="28"/>
        </w:rPr>
      </w:pPr>
      <w:r w:rsidRPr="00037E1D">
        <w:rPr>
          <w:rFonts w:ascii="Times New Roman" w:hAnsi="Times New Roman" w:cs="Times New Roman"/>
          <w:sz w:val="28"/>
          <w:szCs w:val="28"/>
        </w:rPr>
        <w:t>4.</w:t>
      </w:r>
      <w:r w:rsidRPr="00037E1D">
        <w:rPr>
          <w:rFonts w:ascii="Times New Roman" w:hAnsi="Times New Roman" w:cs="Times New Roman"/>
          <w:sz w:val="28"/>
          <w:szCs w:val="28"/>
        </w:rPr>
        <w:tab/>
        <w:t>этап закреп</w:t>
      </w:r>
      <w:r w:rsidR="00E5101C">
        <w:rPr>
          <w:rFonts w:ascii="Times New Roman" w:hAnsi="Times New Roman" w:cs="Times New Roman"/>
          <w:sz w:val="28"/>
          <w:szCs w:val="28"/>
        </w:rPr>
        <w:t xml:space="preserve">ления полученного материала – 10-13 </w:t>
      </w:r>
      <w:r w:rsidRPr="00037E1D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037E1D" w:rsidRDefault="00037E1D" w:rsidP="00037E1D">
      <w:pPr>
        <w:rPr>
          <w:rFonts w:ascii="Times New Roman" w:hAnsi="Times New Roman" w:cs="Times New Roman"/>
          <w:sz w:val="28"/>
          <w:szCs w:val="28"/>
        </w:rPr>
      </w:pPr>
      <w:r w:rsidRPr="00037E1D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E5101C">
        <w:rPr>
          <w:rFonts w:ascii="Times New Roman" w:hAnsi="Times New Roman" w:cs="Times New Roman"/>
          <w:sz w:val="28"/>
          <w:szCs w:val="28"/>
        </w:rPr>
        <w:tab/>
        <w:t xml:space="preserve">оценочно-рефлексивный этап – 5 </w:t>
      </w:r>
      <w:r w:rsidRPr="00037E1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21046" w:rsidRDefault="00A21046" w:rsidP="00A21046">
      <w:pPr>
        <w:pStyle w:val="1"/>
        <w:ind w:left="0"/>
        <w:rPr>
          <w:rFonts w:ascii="Times New Roman" w:hAnsi="Times New Roman"/>
          <w:b/>
          <w:sz w:val="28"/>
          <w:szCs w:val="28"/>
        </w:rPr>
      </w:pPr>
    </w:p>
    <w:p w:rsidR="00A21046" w:rsidRDefault="00A21046" w:rsidP="00A21046">
      <w:pPr>
        <w:pStyle w:val="1"/>
        <w:ind w:left="0"/>
        <w:rPr>
          <w:rFonts w:ascii="Times New Roman" w:hAnsi="Times New Roman"/>
          <w:b/>
          <w:sz w:val="28"/>
          <w:szCs w:val="28"/>
        </w:rPr>
      </w:pPr>
      <w:r w:rsidRPr="00091040">
        <w:rPr>
          <w:rFonts w:ascii="Times New Roman" w:hAnsi="Times New Roman"/>
          <w:b/>
          <w:sz w:val="28"/>
          <w:szCs w:val="28"/>
        </w:rPr>
        <w:t>Прогнозируемый результат:</w:t>
      </w:r>
    </w:p>
    <w:p w:rsidR="00A21046" w:rsidRPr="00091040" w:rsidRDefault="00A21046" w:rsidP="00A21046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сформируется базовый уровень умений работать с информацией по теме, выстраивать речевые высказывания, работать в парах и группах сформируется </w:t>
      </w:r>
    </w:p>
    <w:p w:rsidR="00A21046" w:rsidRPr="00681846" w:rsidRDefault="00A21046" w:rsidP="00A21046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21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уважительное отношение к иной точке зрения;</w:t>
      </w:r>
    </w:p>
    <w:p w:rsidR="00A21046" w:rsidRPr="00681846" w:rsidRDefault="001F6AF0" w:rsidP="00A21046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21046">
        <w:rPr>
          <w:rFonts w:ascii="Times New Roman" w:hAnsi="Times New Roman"/>
          <w:sz w:val="28"/>
          <w:szCs w:val="28"/>
        </w:rPr>
        <w:t>формируются</w:t>
      </w:r>
      <w:r>
        <w:rPr>
          <w:rFonts w:ascii="Times New Roman" w:hAnsi="Times New Roman"/>
          <w:sz w:val="28"/>
          <w:szCs w:val="28"/>
        </w:rPr>
        <w:t xml:space="preserve"> навыки </w:t>
      </w:r>
      <w:r w:rsidR="00A21046">
        <w:rPr>
          <w:rFonts w:ascii="Times New Roman" w:hAnsi="Times New Roman"/>
          <w:sz w:val="28"/>
          <w:szCs w:val="28"/>
        </w:rPr>
        <w:t xml:space="preserve"> рефлексии;</w:t>
      </w:r>
    </w:p>
    <w:p w:rsidR="00F948DF" w:rsidRPr="005C0F2D" w:rsidRDefault="00A21046" w:rsidP="00037E1D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сформируется </w:t>
      </w:r>
      <w:r w:rsidR="00F25019">
        <w:rPr>
          <w:rFonts w:ascii="Times New Roman" w:hAnsi="Times New Roman"/>
          <w:sz w:val="28"/>
          <w:szCs w:val="28"/>
        </w:rPr>
        <w:t>умения характеризовать водоёмы</w:t>
      </w: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0F2D" w:rsidRDefault="005C0F2D" w:rsidP="005C0F2D">
      <w:pPr>
        <w:pStyle w:val="1"/>
        <w:jc w:val="both"/>
        <w:rPr>
          <w:rFonts w:ascii="Times New Roman" w:hAnsi="Times New Roman"/>
          <w:b/>
          <w:sz w:val="28"/>
          <w:szCs w:val="28"/>
        </w:rPr>
        <w:sectPr w:rsidR="005C0F2D" w:rsidSect="00037E1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849"/>
        <w:tblW w:w="4907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448"/>
        <w:gridCol w:w="1707"/>
        <w:gridCol w:w="3402"/>
        <w:gridCol w:w="1701"/>
        <w:gridCol w:w="1843"/>
        <w:gridCol w:w="1686"/>
        <w:gridCol w:w="2240"/>
      </w:tblGrid>
      <w:tr w:rsidR="005C0F2D" w:rsidRPr="005C0F2D" w:rsidTr="000B7B9E">
        <w:trPr>
          <w:cantSplit/>
          <w:trHeight w:val="1884"/>
        </w:trPr>
        <w:tc>
          <w:tcPr>
            <w:tcW w:w="6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F2D" w:rsidRPr="005C0F2D" w:rsidRDefault="005C0F2D" w:rsidP="005C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</w:t>
            </w:r>
          </w:p>
          <w:p w:rsidR="005C0F2D" w:rsidRPr="005C0F2D" w:rsidRDefault="005C0F2D" w:rsidP="005C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0F2D" w:rsidRPr="005C0F2D" w:rsidRDefault="005C0F2D" w:rsidP="005C0F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5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F2D" w:rsidRPr="005C0F2D" w:rsidRDefault="005C0F2D" w:rsidP="005C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1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F2D" w:rsidRPr="005C0F2D" w:rsidRDefault="005C0F2D" w:rsidP="005C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взаимодействия с учащимися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F2D" w:rsidRPr="005C0F2D" w:rsidRDefault="005C0F2D" w:rsidP="005C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  <w:r w:rsidRPr="005C0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приемы работы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0F2D" w:rsidRPr="005C0F2D" w:rsidRDefault="005C0F2D" w:rsidP="005C0F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C0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5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0F2D" w:rsidRPr="005C0F2D" w:rsidRDefault="005C0F2D" w:rsidP="005C0F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C0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7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C0F2D" w:rsidRPr="005C0F2D" w:rsidRDefault="005C0F2D" w:rsidP="005C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5C0F2D" w:rsidRPr="005C0F2D" w:rsidTr="000B7B9E">
        <w:tc>
          <w:tcPr>
            <w:tcW w:w="6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Проверка готовности обучающихся, их настроя на работу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продолжаем путешествие в окружающий мир.  С собой мы берём с собой хорошее настроение, наши знания,  приглашаем наших гостей. Поприветствуем их.</w:t>
            </w:r>
          </w:p>
        </w:tc>
        <w:tc>
          <w:tcPr>
            <w:tcW w:w="56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Приветствует обучающихся, проверяет их готовность к уроку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5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проверяют свою готовность к уроку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-нацеливание на успешную деятельность.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 умения слушать и слышать.</w:t>
            </w:r>
          </w:p>
        </w:tc>
      </w:tr>
      <w:tr w:rsidR="005C0F2D" w:rsidRPr="005C0F2D" w:rsidTr="000B7B9E">
        <w:tc>
          <w:tcPr>
            <w:tcW w:w="6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на тему, цель, учебные задачи в соавторстве.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детей к формулированию темы и постановке задач урока. Составление плана работы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Где мы будем путешествовать, вы ребята, догадаетесь по этим предметам. Показываю  удочку, ведёрко, банку с червями.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же можно отправиться с этими предметами?  Сегодня мы отправимся туда, где плещется вода, (Слайд о водоёмах)  и познакомимся с водоёмами нашего края. А что вы хотите узнать о водоёмах нашего края? Обсудите в парах.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проблемная ситуация. Работа по плану урока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Организует диалог с </w:t>
            </w:r>
            <w:proofErr w:type="gram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ходе которого формулирует некоторые задачи урока, составляет совместно с обучающимися план урока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5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Обсуждают, составляют планы, формулируют тему и задачу урока</w:t>
            </w:r>
          </w:p>
        </w:tc>
        <w:tc>
          <w:tcPr>
            <w:tcW w:w="7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решение проблемы;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познавательных интересов учебных 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мотивов;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ясно и четко излагать свое мнение, выстраивать речевые конструкции.</w:t>
            </w:r>
          </w:p>
        </w:tc>
      </w:tr>
      <w:tr w:rsidR="005C0F2D" w:rsidRPr="005C0F2D" w:rsidTr="000B7B9E">
        <w:tc>
          <w:tcPr>
            <w:tcW w:w="6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знаний.</w:t>
            </w:r>
          </w:p>
        </w:tc>
        <w:tc>
          <w:tcPr>
            <w:tcW w:w="1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мыслительную деятельность, проверить имеющиеся знания</w:t>
            </w:r>
          </w:p>
        </w:tc>
        <w:tc>
          <w:tcPr>
            <w:tcW w:w="11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мы сегодня говорим о водоёмах, а как вы понимаете это слово, его значение?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 – это углубление на поверхности земли, заполненное водой</w:t>
            </w:r>
            <w:proofErr w:type="gram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 макета водоёма). Составьте кластер.</w:t>
            </w:r>
          </w:p>
        </w:tc>
        <w:tc>
          <w:tcPr>
            <w:tcW w:w="56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</w:t>
            </w:r>
          </w:p>
        </w:tc>
        <w:tc>
          <w:tcPr>
            <w:tcW w:w="6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Конкретизирует понятие водоём</w:t>
            </w:r>
          </w:p>
        </w:tc>
        <w:tc>
          <w:tcPr>
            <w:tcW w:w="55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кластер, обсуждают, </w:t>
            </w:r>
          </w:p>
        </w:tc>
        <w:tc>
          <w:tcPr>
            <w:tcW w:w="7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ясно и четко излагать свое мнение, выстраивать речевые конструкции.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логической цепи рассуждений;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F2D" w:rsidRPr="005C0F2D" w:rsidTr="000B7B9E">
        <w:tc>
          <w:tcPr>
            <w:tcW w:w="696" w:type="pct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темой.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теме урока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148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11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Подведение детей к самостоятельному выводу 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Какие водоемы вы знаете? (Океан, море, озеро, река, пруд, канал, водохранилище, ручей.)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разделим названные водоемы на две группы по их происхождению. </w:t>
            </w:r>
            <w:proofErr w:type="gram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</w:t>
            </w:r>
            <w:proofErr w:type="gram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созданные природой (естественные) и созданные человеком (искусственные).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поработаем с картой нашего края. Какие водоемы расположены на территории нашего края?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Учитель: В нашей области много различных водоемов. Со всеми познакомиться, конечно, не сможем, о некоторых 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поговорим; читайте, слушайте и запоминайте.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столах у вас лежат тексты, с которыми вы будете работать. </w:t>
            </w:r>
            <w:proofErr w:type="gram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Разделимся на группы и каждая группа</w:t>
            </w:r>
            <w:proofErr w:type="gram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будет работать по своей теме и по своему плану.</w:t>
            </w:r>
          </w:p>
        </w:tc>
        <w:tc>
          <w:tcPr>
            <w:tcW w:w="56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Наблюдение, работа с текстом (сравнение) 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по плану, работа с картой</w:t>
            </w:r>
          </w:p>
        </w:tc>
        <w:tc>
          <w:tcPr>
            <w:tcW w:w="6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Организует подводящий диалог, уточняет 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работу в группах, наблюдает, консультирует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план описания рек и озёр</w:t>
            </w:r>
          </w:p>
        </w:tc>
        <w:tc>
          <w:tcPr>
            <w:tcW w:w="55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в группах,  составляют описание, 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водоёмы на картах, готовят выступления</w:t>
            </w:r>
          </w:p>
        </w:tc>
        <w:tc>
          <w:tcPr>
            <w:tcW w:w="7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Познавательные: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наиболее эффективных способов решения задач в зависимости от конкретных условий;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знание основных моральных норм работы в группе (справедливого 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распределения, взаимопомощи, ответственности);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5C0F2D" w:rsidRPr="005C0F2D" w:rsidTr="000B7B9E">
        <w:trPr>
          <w:trHeight w:val="2280"/>
        </w:trPr>
        <w:tc>
          <w:tcPr>
            <w:tcW w:w="696" w:type="pct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Проверка понимания способа действия.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групп, обсуждение 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Учебный диалог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Проводит инструктаж </w:t>
            </w:r>
            <w:proofErr w:type="gram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Организует выступление групп, обмен мнениями</w:t>
            </w:r>
          </w:p>
        </w:tc>
        <w:tc>
          <w:tcPr>
            <w:tcW w:w="55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Выступают, дают ответы на вопросы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40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работать в </w:t>
            </w:r>
            <w:proofErr w:type="spell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статичных</w:t>
            </w:r>
            <w:proofErr w:type="gram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елегировать</w:t>
            </w:r>
            <w:proofErr w:type="spell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полномочия, распределять роли, владение монологической и диалогической формами речи;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самостоятельное создание способов решения проблем творческого и 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поискового характера.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ориентация в социальных ролях и межличностных отношениях;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выделить нравственный аспект поведения;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к сотрудничеству и дружбе;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взаимодействовать со сверстниками в учебной деятельности, формирование установки на поиск способов разрешения трудностей.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F2D" w:rsidRPr="005C0F2D" w:rsidTr="000B7B9E">
        <w:trPr>
          <w:trHeight w:val="1710"/>
        </w:trPr>
        <w:tc>
          <w:tcPr>
            <w:tcW w:w="696" w:type="pct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усталости с глаз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Просмотр презентации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Мульдимедийная</w:t>
            </w:r>
            <w:proofErr w:type="spell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выполнение гимнастики для глаз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гимнастику для глаз по упражнениям презентации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40" w:type="pct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C0F2D" w:rsidRPr="005C0F2D" w:rsidTr="000B7B9E">
        <w:trPr>
          <w:trHeight w:val="3273"/>
        </w:trPr>
        <w:tc>
          <w:tcPr>
            <w:tcW w:w="696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осталось выяснить  значение водоёмов в жизни человека и об охране водоёмов НСО. В учебнике на  стр. 155-156 читать текст по цепочке, делая для себя пометки. Составить по содержанию текста по 2 вопроса для других групп. «Тонкие» вопросы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«Толстые» вопросы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Инсерт</w:t>
            </w:r>
            <w:proofErr w:type="spell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C0F2D" w:rsidRPr="005C0F2D" w:rsidTr="000B7B9E">
        <w:tc>
          <w:tcPr>
            <w:tcW w:w="6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Первичное закрепление нового материала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– Что нового узнали? </w:t>
            </w:r>
            <w:proofErr w:type="gram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урока по шагам)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5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поиск и выделение необходимой информации,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оценивание усваиваемого содержания, обеспечивающие личностный моральный выбор;</w:t>
            </w:r>
            <w:proofErr w:type="gramEnd"/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 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коммуникации.</w:t>
            </w: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адекватной, позитивной, осознанной самооценки и </w:t>
            </w:r>
            <w:proofErr w:type="spell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самопринятия</w:t>
            </w:r>
            <w:proofErr w:type="spell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F2D" w:rsidRPr="005C0F2D" w:rsidTr="000B7B9E">
        <w:tc>
          <w:tcPr>
            <w:tcW w:w="6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Психофизическая тренировка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11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повернитесь лицом друг к другу. Один из вас раскрывает свои ладошки, а другой накрывает их своими ладонями. Посмотрите так ласково в глаза друг другу, чтобы ваши ладошки потеплели: Вы почувствовали тепло рук? А теперь каждый по очереди скажет несколько слов своему товарищу, но так нежно и ласково, чтобы ваши ладошки потеплели ещё больше.</w:t>
            </w:r>
          </w:p>
        </w:tc>
        <w:tc>
          <w:tcPr>
            <w:tcW w:w="56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6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психофизической тренировки</w:t>
            </w:r>
          </w:p>
        </w:tc>
        <w:tc>
          <w:tcPr>
            <w:tcW w:w="55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упражнение для релаксации</w:t>
            </w:r>
          </w:p>
        </w:tc>
        <w:tc>
          <w:tcPr>
            <w:tcW w:w="7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паре, слушать и вступать в диалог, строить продуктивное взаимодействие и сотрудничество со сверстниками.</w:t>
            </w:r>
          </w:p>
        </w:tc>
      </w:tr>
      <w:tr w:rsidR="005C0F2D" w:rsidRPr="005C0F2D" w:rsidTr="000B7B9E">
        <w:tc>
          <w:tcPr>
            <w:tcW w:w="6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1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усталости с глаз</w:t>
            </w:r>
          </w:p>
        </w:tc>
        <w:tc>
          <w:tcPr>
            <w:tcW w:w="11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Мульдимедийная</w:t>
            </w:r>
            <w:proofErr w:type="spellEnd"/>
            <w:r w:rsidRPr="005C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</w:t>
            </w:r>
          </w:p>
        </w:tc>
        <w:tc>
          <w:tcPr>
            <w:tcW w:w="56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</w:p>
        </w:tc>
        <w:tc>
          <w:tcPr>
            <w:tcW w:w="6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выполнение гимнастики для глаз</w:t>
            </w:r>
          </w:p>
        </w:tc>
        <w:tc>
          <w:tcPr>
            <w:tcW w:w="55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гимнастику для глаз по упражнениям презентации</w:t>
            </w:r>
          </w:p>
        </w:tc>
        <w:tc>
          <w:tcPr>
            <w:tcW w:w="7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F2D" w:rsidRPr="005C0F2D" w:rsidTr="000B7B9E">
        <w:tc>
          <w:tcPr>
            <w:tcW w:w="6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Подведение итогов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Соотнесение поставленных задач с достигнутым 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результатом, фиксация нового знания, постановка дальнейших целей</w:t>
            </w:r>
          </w:p>
        </w:tc>
        <w:tc>
          <w:tcPr>
            <w:tcW w:w="11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Ну, а теперь я вам предлагаю порыбачить, ведь мы с вами взяли в своё путешествие удочку, червей. Но наша 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рыбалка будет особенной. Каждая выловленная вами рыбка будет необычной, она приготовила вам задание.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Рыбалка»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водоём?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какие 2 группы делятся все водоёмы, приведите примеры.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море отличается от реки?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называется начало реки, конец реки?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озеро?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правила нужно соблюдать, когда вы бываете на водоёмах?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Посмотрите на план урока, все ли задачи мы выполнили, что ещё  хотелось бы вам узнать?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Рефлексия, игра «Рыбалка»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Задает вопросы 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задачах урока. Спрашивает, какая задача 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останется 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следующие уроки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5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Проговаривают по плану новые знания, высказывают 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впечатления от урока, делают предположения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контроль в форме сличения способа действия и его 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 с заданным эталоном с целью обнаружения отклонений и отличий от эталона;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наиболее эффективных способов решения в зависимости от конкретных условий;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причинно-следственных связей, построение логической цепи рассуждений, доказательства, выдвижение гипотез и их обоснования;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оценивание усваиваемого содержания, исходя из социальных и личностных ценностей;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слушать и вступать в диалог, участвовать в коллективном обсуждении  проблем, интегрироваться в группу сверстников.</w:t>
            </w:r>
          </w:p>
        </w:tc>
      </w:tr>
      <w:tr w:rsidR="005C0F2D" w:rsidRPr="005C0F2D" w:rsidTr="000B7B9E">
        <w:tc>
          <w:tcPr>
            <w:tcW w:w="6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разъяснения домашнего задания</w:t>
            </w:r>
          </w:p>
        </w:tc>
        <w:tc>
          <w:tcPr>
            <w:tcW w:w="1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11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учебником стр. 156-157</w:t>
            </w:r>
          </w:p>
        </w:tc>
        <w:tc>
          <w:tcPr>
            <w:tcW w:w="6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 разбор домашнего задания, проводит  пояснения.</w:t>
            </w:r>
          </w:p>
        </w:tc>
        <w:tc>
          <w:tcPr>
            <w:tcW w:w="55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задание на дом, задают вопросы</w:t>
            </w:r>
          </w:p>
        </w:tc>
        <w:tc>
          <w:tcPr>
            <w:tcW w:w="7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выделение и осознание учащимися того, что уже усвоено и что еще нужно </w:t>
            </w:r>
            <w:proofErr w:type="gram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осознания качества и уровня усвоения;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преобразование модели в соответствии с содержанием учебного материала и поставленной учебной целью.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самостоятельное формулирование познавательной цели;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логической цепи рассуждений;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самостоятельное создание алгоритмов деятельности при решении проблем творческого и поискового характера;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вопросов – инициативное сотрудничество в поиске и сборе информации;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слушать и </w:t>
            </w: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вступать в диалог;</w:t>
            </w:r>
          </w:p>
        </w:tc>
      </w:tr>
      <w:tr w:rsidR="005C0F2D" w:rsidRPr="005C0F2D" w:rsidTr="000B7B9E">
        <w:tc>
          <w:tcPr>
            <w:tcW w:w="6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Заключительный этап и рефлексия.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(контрольно-</w:t>
            </w:r>
            <w:proofErr w:type="spell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оценночная</w:t>
            </w:r>
            <w:proofErr w:type="spell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деятельность)</w:t>
            </w:r>
          </w:p>
        </w:tc>
        <w:tc>
          <w:tcPr>
            <w:tcW w:w="1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позитивного настроя на получение знаний</w:t>
            </w:r>
          </w:p>
        </w:tc>
        <w:tc>
          <w:tcPr>
            <w:tcW w:w="11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наш окончен</w:t>
            </w:r>
          </w:p>
          <w:p w:rsidR="005C0F2D" w:rsidRPr="005C0F2D" w:rsidRDefault="005C0F2D" w:rsidP="005C0F2D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выполнен план.</w:t>
            </w:r>
          </w:p>
          <w:p w:rsidR="005C0F2D" w:rsidRPr="005C0F2D" w:rsidRDefault="005C0F2D" w:rsidP="005C0F2D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Спасибо, ребята, </w:t>
            </w:r>
          </w:p>
          <w:p w:rsidR="005C0F2D" w:rsidRPr="005C0F2D" w:rsidRDefault="005C0F2D" w:rsidP="005C0F2D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C0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Огромное</w:t>
            </w:r>
            <w:proofErr w:type="gramEnd"/>
            <w:r w:rsidRPr="005C0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вам,</w:t>
            </w:r>
          </w:p>
          <w:p w:rsidR="005C0F2D" w:rsidRPr="005C0F2D" w:rsidRDefault="005C0F2D" w:rsidP="005C0F2D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то, что упорно,</w:t>
            </w:r>
          </w:p>
          <w:p w:rsidR="005C0F2D" w:rsidRPr="005C0F2D" w:rsidRDefault="005C0F2D" w:rsidP="005C0F2D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Усердно трудились!</w:t>
            </w:r>
          </w:p>
          <w:p w:rsidR="005C0F2D" w:rsidRPr="005C0F2D" w:rsidRDefault="005C0F2D" w:rsidP="005C0F2D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знания ваши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Нам всем пригодились!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Оцените свою работу на уроке, оцените работу группы.</w:t>
            </w:r>
          </w:p>
        </w:tc>
        <w:tc>
          <w:tcPr>
            <w:tcW w:w="56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КОД</w:t>
            </w:r>
          </w:p>
        </w:tc>
        <w:tc>
          <w:tcPr>
            <w:tcW w:w="6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</w:t>
            </w:r>
            <w:proofErr w:type="spell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</w:t>
            </w:r>
            <w:proofErr w:type="spellEnd"/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реакцию учащихся на уроки окружающего мира</w:t>
            </w:r>
          </w:p>
        </w:tc>
        <w:tc>
          <w:tcPr>
            <w:tcW w:w="55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позитивный настрой от урока</w:t>
            </w:r>
          </w:p>
        </w:tc>
        <w:tc>
          <w:tcPr>
            <w:tcW w:w="7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– осознание качества и уровня освоения и владения теми или иными учебными действиями;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итоговый контроль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строить продуктивное взаимодействие в сотрудничестве со сверстниками и взрослыми.</w:t>
            </w:r>
          </w:p>
          <w:p w:rsidR="005C0F2D" w:rsidRPr="005C0F2D" w:rsidRDefault="005C0F2D" w:rsidP="005C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активность в деятельности.</w:t>
            </w:r>
          </w:p>
        </w:tc>
      </w:tr>
    </w:tbl>
    <w:p w:rsidR="005C0F2D" w:rsidRPr="005C0F2D" w:rsidRDefault="005C0F2D" w:rsidP="005C0F2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C0F2D" w:rsidRPr="005C0F2D" w:rsidSect="005C0F2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2875"/>
    <w:multiLevelType w:val="hybridMultilevel"/>
    <w:tmpl w:val="9FBE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769A6"/>
    <w:multiLevelType w:val="hybridMultilevel"/>
    <w:tmpl w:val="1FF66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58"/>
    <w:rsid w:val="00037E1D"/>
    <w:rsid w:val="000D7458"/>
    <w:rsid w:val="000F62DA"/>
    <w:rsid w:val="001F6AF0"/>
    <w:rsid w:val="00363D9A"/>
    <w:rsid w:val="003A7F3A"/>
    <w:rsid w:val="00541087"/>
    <w:rsid w:val="005C0F2D"/>
    <w:rsid w:val="007A3F90"/>
    <w:rsid w:val="00883A6E"/>
    <w:rsid w:val="008C152F"/>
    <w:rsid w:val="00A21046"/>
    <w:rsid w:val="00AD1624"/>
    <w:rsid w:val="00C37CF0"/>
    <w:rsid w:val="00C81E15"/>
    <w:rsid w:val="00C95FC9"/>
    <w:rsid w:val="00E5101C"/>
    <w:rsid w:val="00EC68CA"/>
    <w:rsid w:val="00F25019"/>
    <w:rsid w:val="00F9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2104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2104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2013-10-11T16:35:00Z</dcterms:created>
  <dcterms:modified xsi:type="dcterms:W3CDTF">2013-12-18T14:01:00Z</dcterms:modified>
</cp:coreProperties>
</file>