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DF" w:rsidRPr="00552E36" w:rsidRDefault="00552E36" w:rsidP="00EA2CDF">
      <w:pPr>
        <w:pStyle w:val="a3"/>
        <w:shd w:val="clear" w:color="auto" w:fill="FFFFFF"/>
        <w:jc w:val="center"/>
        <w:rPr>
          <w:b/>
          <w:bCs/>
          <w:i/>
          <w:iCs/>
          <w:color w:val="4B4B4B"/>
          <w:sz w:val="28"/>
          <w:szCs w:val="28"/>
        </w:rPr>
      </w:pPr>
      <w:r w:rsidRPr="00552E36">
        <w:rPr>
          <w:b/>
          <w:bCs/>
          <w:i/>
          <w:iCs/>
          <w:color w:val="4B4B4B"/>
          <w:sz w:val="28"/>
          <w:szCs w:val="28"/>
        </w:rPr>
        <w:t>Выступление Окороковой О.Б.</w:t>
      </w:r>
      <w:r>
        <w:rPr>
          <w:b/>
          <w:bCs/>
          <w:i/>
          <w:iCs/>
          <w:color w:val="4B4B4B"/>
          <w:sz w:val="28"/>
          <w:szCs w:val="28"/>
        </w:rPr>
        <w:br/>
        <w:t>(Презентация прилагается)</w:t>
      </w:r>
      <w:r w:rsidRPr="00552E36">
        <w:rPr>
          <w:b/>
          <w:bCs/>
          <w:i/>
          <w:iCs/>
          <w:color w:val="4B4B4B"/>
          <w:sz w:val="28"/>
          <w:szCs w:val="28"/>
        </w:rPr>
        <w:br/>
      </w:r>
      <w:r w:rsidRPr="00552E36">
        <w:rPr>
          <w:b/>
          <w:bCs/>
          <w:i/>
          <w:iCs/>
          <w:color w:val="4B4B4B"/>
          <w:sz w:val="28"/>
          <w:szCs w:val="28"/>
        </w:rPr>
        <w:br/>
      </w:r>
      <w:r w:rsidR="00EA2CDF" w:rsidRPr="00552E36">
        <w:rPr>
          <w:b/>
          <w:bCs/>
          <w:i/>
          <w:iCs/>
          <w:color w:val="4B4B4B"/>
          <w:sz w:val="28"/>
          <w:szCs w:val="28"/>
        </w:rPr>
        <w:t>Портфель достижений как инструмент оценки динамики индивидуальных образовательных достижений</w:t>
      </w:r>
    </w:p>
    <w:p w:rsidR="00EA2CDF" w:rsidRPr="008511D4" w:rsidRDefault="00621FA3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          </w:t>
      </w:r>
      <w:r w:rsidR="00EA2CDF" w:rsidRPr="008511D4">
        <w:rPr>
          <w:color w:val="4B4B4B"/>
          <w:sz w:val="28"/>
          <w:szCs w:val="28"/>
        </w:rPr>
        <w:t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учебного процесса, эффективность работы учителя или образовательного учреждения, эффективность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Оценка динамики образовательных достижений, как правило, имеет две составляющие: </w:t>
      </w:r>
      <w:r w:rsidRPr="008511D4">
        <w:rPr>
          <w:b/>
          <w:color w:val="FF0000"/>
          <w:sz w:val="28"/>
          <w:szCs w:val="28"/>
        </w:rPr>
        <w:t>педагогическую,</w:t>
      </w:r>
      <w:r w:rsidRPr="008511D4">
        <w:rPr>
          <w:color w:val="4B4B4B"/>
          <w:sz w:val="28"/>
          <w:szCs w:val="28"/>
        </w:rPr>
        <w:t xml:space="preserve"> понимаемую как оценку динамики степени и уровня овладения действиями с предметным содержанием, </w:t>
      </w:r>
      <w:r w:rsidRPr="008511D4">
        <w:rPr>
          <w:color w:val="FF0000"/>
          <w:sz w:val="28"/>
          <w:szCs w:val="28"/>
        </w:rPr>
        <w:t>и психологическую</w:t>
      </w:r>
      <w:r w:rsidRPr="008511D4">
        <w:rPr>
          <w:color w:val="4B4B4B"/>
          <w:sz w:val="28"/>
          <w:szCs w:val="28"/>
        </w:rPr>
        <w:t>, связанную с оценкой индивидуального прогресса в развитии ребёнка.</w:t>
      </w:r>
    </w:p>
    <w:p w:rsidR="00EA2CDF" w:rsidRPr="008511D4" w:rsidRDefault="00621FA3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        </w:t>
      </w:r>
      <w:r w:rsidR="00EA2CDF" w:rsidRPr="008511D4">
        <w:rPr>
          <w:color w:val="4B4B4B"/>
          <w:sz w:val="28"/>
          <w:szCs w:val="28"/>
        </w:rPr>
        <w:t>Одним из наиболее адекватных инструментов для оценки динамики образовательных достижений служит</w:t>
      </w:r>
      <w:r w:rsidR="00EA2CDF" w:rsidRPr="008511D4">
        <w:rPr>
          <w:rStyle w:val="apple-converted-space"/>
          <w:color w:val="4B4B4B"/>
          <w:sz w:val="28"/>
          <w:szCs w:val="28"/>
        </w:rPr>
        <w:t> </w:t>
      </w:r>
      <w:r w:rsidR="00EA2CDF" w:rsidRPr="008511D4">
        <w:rPr>
          <w:b/>
          <w:bCs/>
          <w:i/>
          <w:iCs/>
          <w:color w:val="FF0000"/>
          <w:sz w:val="28"/>
          <w:szCs w:val="28"/>
        </w:rPr>
        <w:t>портфель достижений</w:t>
      </w:r>
      <w:r w:rsidR="00EA2CDF" w:rsidRPr="008511D4">
        <w:rPr>
          <w:b/>
          <w:bCs/>
          <w:i/>
          <w:iCs/>
          <w:color w:val="4B4B4B"/>
          <w:sz w:val="28"/>
          <w:szCs w:val="28"/>
        </w:rPr>
        <w:t xml:space="preserve">  </w:t>
      </w:r>
      <w:r w:rsidR="00EA2CDF" w:rsidRPr="008511D4">
        <w:rPr>
          <w:color w:val="4B4B4B"/>
          <w:sz w:val="28"/>
          <w:szCs w:val="28"/>
        </w:rPr>
        <w:t>ученика. Портфель достижений может быть отнесён к разряду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621FA3" w:rsidRPr="008511D4" w:rsidRDefault="00621FA3" w:rsidP="00621FA3">
      <w:pPr>
        <w:shd w:val="clear" w:color="auto" w:fill="FFFFFF"/>
        <w:spacing w:before="5" w:line="312" w:lineRule="exact"/>
        <w:ind w:left="149" w:right="10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z w:val="28"/>
          <w:szCs w:val="28"/>
        </w:rPr>
        <w:t xml:space="preserve">Портфель достижения ученика - это системная оценка личностных, </w:t>
      </w:r>
      <w:proofErr w:type="spellStart"/>
      <w:r w:rsidRPr="008511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511D4">
        <w:rPr>
          <w:rFonts w:ascii="Times New Roman" w:hAnsi="Times New Roman" w:cs="Times New Roman"/>
          <w:sz w:val="28"/>
          <w:szCs w:val="28"/>
        </w:rPr>
        <w:t xml:space="preserve"> и предметных результатов, это способ фиксирования, накопления и оценки индивидуальных достижений школьника в определенный период его обучения, который позволяет учитывать результаты, достигнутые учеником в разнообразных видах деятельности (учебной, творческой, социальной коммуникативной и др.) и является важным элементом практико-ориентированного подхода к образованию.</w:t>
      </w:r>
    </w:p>
    <w:p w:rsidR="00621FA3" w:rsidRPr="008511D4" w:rsidRDefault="00621FA3" w:rsidP="00621FA3">
      <w:pPr>
        <w:shd w:val="clear" w:color="auto" w:fill="FFFFFF"/>
        <w:spacing w:line="312" w:lineRule="exact"/>
        <w:ind w:left="859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z w:val="28"/>
          <w:szCs w:val="28"/>
        </w:rPr>
        <w:t>Портфель достижения ученика предполагает:</w:t>
      </w:r>
    </w:p>
    <w:p w:rsidR="00621FA3" w:rsidRPr="008511D4" w:rsidRDefault="00621FA3" w:rsidP="00621FA3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" w:after="0" w:line="312" w:lineRule="exact"/>
        <w:ind w:left="134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pacing w:val="-1"/>
          <w:sz w:val="28"/>
          <w:szCs w:val="28"/>
        </w:rPr>
        <w:t xml:space="preserve">смещение акцента с того, что учащийся не знает и не умеет, на то, что он знает и умеет по данной </w:t>
      </w:r>
      <w:r w:rsidRPr="008511D4">
        <w:rPr>
          <w:rFonts w:ascii="Times New Roman" w:hAnsi="Times New Roman" w:cs="Times New Roman"/>
          <w:sz w:val="28"/>
          <w:szCs w:val="28"/>
        </w:rPr>
        <w:t>теме и данному предмету;</w:t>
      </w:r>
    </w:p>
    <w:p w:rsidR="00621FA3" w:rsidRPr="008511D4" w:rsidRDefault="00621FA3" w:rsidP="00621FA3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 w:after="0" w:line="312" w:lineRule="exact"/>
        <w:ind w:left="134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z w:val="28"/>
          <w:szCs w:val="28"/>
        </w:rPr>
        <w:t>интеграцию количественной и качественной оценок;</w:t>
      </w:r>
    </w:p>
    <w:p w:rsidR="00621FA3" w:rsidRPr="008511D4" w:rsidRDefault="00621FA3" w:rsidP="00621FA3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12" w:lineRule="exact"/>
        <w:ind w:left="134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z w:val="28"/>
          <w:szCs w:val="28"/>
        </w:rPr>
        <w:t>перенос педагогического ударения с оценки на самооценку;</w:t>
      </w:r>
    </w:p>
    <w:p w:rsidR="00621FA3" w:rsidRPr="008511D4" w:rsidRDefault="00621FA3" w:rsidP="00621FA3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 w:after="0" w:line="312" w:lineRule="exact"/>
        <w:ind w:left="134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z w:val="28"/>
          <w:szCs w:val="28"/>
        </w:rPr>
        <w:t>основной смысл: "Показать все, на что ты способен".</w:t>
      </w:r>
    </w:p>
    <w:p w:rsidR="00621FA3" w:rsidRPr="008511D4" w:rsidRDefault="00621FA3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lastRenderedPageBreak/>
        <w:t xml:space="preserve">поддерживать высокую учебную мотивацию </w:t>
      </w:r>
      <w:proofErr w:type="gramStart"/>
      <w:r w:rsidRPr="008511D4">
        <w:rPr>
          <w:color w:val="4B4B4B"/>
          <w:sz w:val="28"/>
          <w:szCs w:val="28"/>
        </w:rPr>
        <w:t>обучающихся</w:t>
      </w:r>
      <w:proofErr w:type="gramEnd"/>
      <w:r w:rsidRPr="008511D4">
        <w:rPr>
          <w:color w:val="4B4B4B"/>
          <w:sz w:val="28"/>
          <w:szCs w:val="28"/>
        </w:rPr>
        <w:t>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развивать навыки рефлексивной и оценочной (в том числе </w:t>
      </w:r>
      <w:proofErr w:type="spellStart"/>
      <w:r w:rsidRPr="008511D4">
        <w:rPr>
          <w:color w:val="4B4B4B"/>
          <w:sz w:val="28"/>
          <w:szCs w:val="28"/>
        </w:rPr>
        <w:t>самооценочной</w:t>
      </w:r>
      <w:proofErr w:type="spellEnd"/>
      <w:r w:rsidRPr="008511D4">
        <w:rPr>
          <w:color w:val="4B4B4B"/>
          <w:sz w:val="28"/>
          <w:szCs w:val="28"/>
        </w:rPr>
        <w:t xml:space="preserve">) деятельности </w:t>
      </w:r>
      <w:proofErr w:type="gramStart"/>
      <w:r w:rsidRPr="008511D4">
        <w:rPr>
          <w:color w:val="4B4B4B"/>
          <w:sz w:val="28"/>
          <w:szCs w:val="28"/>
        </w:rPr>
        <w:t>обучающихся</w:t>
      </w:r>
      <w:proofErr w:type="gramEnd"/>
      <w:r w:rsidRPr="008511D4">
        <w:rPr>
          <w:color w:val="4B4B4B"/>
          <w:sz w:val="28"/>
          <w:szCs w:val="28"/>
        </w:rPr>
        <w:t>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EA2CDF" w:rsidRPr="008511D4" w:rsidRDefault="005C68FA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        </w:t>
      </w:r>
      <w:r w:rsidR="00EA2CDF" w:rsidRPr="008511D4">
        <w:rPr>
          <w:color w:val="4B4B4B"/>
          <w:sz w:val="28"/>
          <w:szCs w:val="28"/>
        </w:rPr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проведение независимой оценки, например при проведении аттестации педагогов.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b/>
          <w:bCs/>
          <w:i/>
          <w:iCs/>
          <w:color w:val="4B4B4B"/>
          <w:sz w:val="28"/>
          <w:szCs w:val="28"/>
        </w:rPr>
        <w:t>1.Выборки детских работ — формальных и творческих</w:t>
      </w:r>
      <w:r w:rsidRPr="008511D4">
        <w:rPr>
          <w:color w:val="4B4B4B"/>
          <w:sz w:val="28"/>
          <w:szCs w:val="28"/>
        </w:rPr>
        <w:t>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8511D4">
        <w:rPr>
          <w:b/>
          <w:sz w:val="28"/>
          <w:szCs w:val="28"/>
        </w:rPr>
        <w:t>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Остальные работы должны быть подобраны </w:t>
      </w:r>
      <w:r w:rsidRPr="008511D4">
        <w:rPr>
          <w:sz w:val="28"/>
          <w:szCs w:val="28"/>
        </w:rPr>
        <w:t xml:space="preserve">так, чтобы их совокупность демонстрировала </w:t>
      </w:r>
      <w:r w:rsidRPr="008511D4">
        <w:rPr>
          <w:b/>
          <w:sz w:val="28"/>
          <w:szCs w:val="28"/>
        </w:rPr>
        <w:t>нарастающие успешность, объём и глубину знаний, достижение более высоких уровней формируемых учебных действий.</w:t>
      </w:r>
      <w:r w:rsidRPr="008511D4">
        <w:rPr>
          <w:sz w:val="28"/>
          <w:szCs w:val="28"/>
        </w:rPr>
        <w:t xml:space="preserve"> </w:t>
      </w:r>
      <w:r w:rsidRPr="008511D4">
        <w:rPr>
          <w:color w:val="4B4B4B"/>
          <w:sz w:val="28"/>
          <w:szCs w:val="28"/>
        </w:rPr>
        <w:t>Примерами такого рода работ могут быть: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rStyle w:val="a4"/>
          <w:color w:val="4B4B4B"/>
          <w:sz w:val="28"/>
          <w:szCs w:val="28"/>
        </w:rPr>
        <w:t>по русскому, родному языку и литературному чтению, литературному чтению на родном языке, иностранному языку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rStyle w:val="a4"/>
          <w:color w:val="4B4B4B"/>
          <w:sz w:val="28"/>
          <w:szCs w:val="28"/>
        </w:rPr>
        <w:lastRenderedPageBreak/>
        <w:t>по математике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— математические диктанты, оформленные результаты мини 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т.п.;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rStyle w:val="a4"/>
          <w:color w:val="4B4B4B"/>
          <w:sz w:val="28"/>
          <w:szCs w:val="28"/>
        </w:rPr>
        <w:t>по окружающему миру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ит.п.;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rStyle w:val="a4"/>
          <w:color w:val="4B4B4B"/>
          <w:sz w:val="28"/>
          <w:szCs w:val="28"/>
        </w:rPr>
        <w:t>по предметам эстетического цикла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— аудиозаписи, фото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rStyle w:val="a4"/>
          <w:color w:val="4B4B4B"/>
          <w:sz w:val="28"/>
          <w:szCs w:val="28"/>
        </w:rPr>
        <w:t>по технологии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— фото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rStyle w:val="a4"/>
          <w:color w:val="4B4B4B"/>
          <w:sz w:val="28"/>
          <w:szCs w:val="28"/>
        </w:rPr>
        <w:t>по физкультуре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b/>
          <w:bCs/>
          <w:i/>
          <w:iCs/>
          <w:color w:val="4B4B4B"/>
          <w:sz w:val="28"/>
          <w:szCs w:val="28"/>
        </w:rPr>
        <w:t>2.Систематизированные материалы наблюдений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(оценочные листы, материалы и листы наблюдений и т.п.) 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b/>
          <w:bCs/>
          <w:i/>
          <w:iCs/>
          <w:color w:val="4B4B4B"/>
          <w:sz w:val="28"/>
          <w:szCs w:val="28"/>
        </w:rPr>
        <w:t xml:space="preserve">3. Материалы, характеризующие достижения обучающихся в рамках </w:t>
      </w:r>
      <w:proofErr w:type="spellStart"/>
      <w:r w:rsidRPr="008511D4">
        <w:rPr>
          <w:b/>
          <w:bCs/>
          <w:i/>
          <w:iCs/>
          <w:color w:val="4B4B4B"/>
          <w:sz w:val="28"/>
          <w:szCs w:val="28"/>
        </w:rPr>
        <w:t>внеучебной</w:t>
      </w:r>
      <w:proofErr w:type="spellEnd"/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(школьной и внешкольной)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b/>
          <w:bCs/>
          <w:i/>
          <w:iCs/>
          <w:color w:val="4B4B4B"/>
          <w:sz w:val="28"/>
          <w:szCs w:val="28"/>
        </w:rPr>
        <w:t xml:space="preserve">и </w:t>
      </w:r>
      <w:proofErr w:type="spellStart"/>
      <w:r w:rsidRPr="008511D4">
        <w:rPr>
          <w:b/>
          <w:bCs/>
          <w:i/>
          <w:iCs/>
          <w:color w:val="4B4B4B"/>
          <w:sz w:val="28"/>
          <w:szCs w:val="28"/>
        </w:rPr>
        <w:t>досуговой</w:t>
      </w:r>
      <w:proofErr w:type="spellEnd"/>
      <w:r w:rsidRPr="008511D4">
        <w:rPr>
          <w:b/>
          <w:bCs/>
          <w:i/>
          <w:iCs/>
          <w:color w:val="4B4B4B"/>
          <w:sz w:val="28"/>
          <w:szCs w:val="28"/>
        </w:rPr>
        <w:t xml:space="preserve"> деятельности</w:t>
      </w:r>
      <w:r w:rsidRPr="008511D4">
        <w:rPr>
          <w:color w:val="4B4B4B"/>
          <w:sz w:val="28"/>
          <w:szCs w:val="28"/>
        </w:rPr>
        <w:t xml:space="preserve">, например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– отражение в них степени </w:t>
      </w:r>
      <w:proofErr w:type="gramStart"/>
      <w:r w:rsidRPr="008511D4">
        <w:rPr>
          <w:color w:val="4B4B4B"/>
          <w:sz w:val="28"/>
          <w:szCs w:val="28"/>
        </w:rPr>
        <w:t>достижения планируемых результатов освоения примерной образовательной программы начального общего образования</w:t>
      </w:r>
      <w:proofErr w:type="gramEnd"/>
      <w:r w:rsidRPr="008511D4">
        <w:rPr>
          <w:color w:val="4B4B4B"/>
          <w:sz w:val="28"/>
          <w:szCs w:val="28"/>
        </w:rPr>
        <w:t>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b/>
          <w:bCs/>
          <w:i/>
          <w:iCs/>
          <w:color w:val="4B4B4B"/>
          <w:sz w:val="28"/>
          <w:szCs w:val="28"/>
        </w:rPr>
        <w:t>Анализ, интерпретация и оценка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proofErr w:type="gramStart"/>
      <w:r w:rsidRPr="008511D4">
        <w:rPr>
          <w:color w:val="4B4B4B"/>
          <w:sz w:val="28"/>
          <w:szCs w:val="28"/>
        </w:rPr>
        <w:t>Оценка</w:t>
      </w:r>
      <w:proofErr w:type="gramEnd"/>
      <w:r w:rsidRPr="008511D4">
        <w:rPr>
          <w:color w:val="4B4B4B"/>
          <w:sz w:val="28"/>
          <w:szCs w:val="28"/>
        </w:rPr>
        <w:t xml:space="preserve"> как отдельных составляющих, так и портфеля достижений в целом ведётся на </w:t>
      </w:r>
      <w:proofErr w:type="spellStart"/>
      <w:r w:rsidRPr="008511D4">
        <w:rPr>
          <w:color w:val="4B4B4B"/>
          <w:sz w:val="28"/>
          <w:szCs w:val="28"/>
        </w:rPr>
        <w:t>критериальной</w:t>
      </w:r>
      <w:proofErr w:type="spellEnd"/>
      <w:r w:rsidRPr="008511D4">
        <w:rPr>
          <w:color w:val="4B4B4B"/>
          <w:sz w:val="28"/>
          <w:szCs w:val="28"/>
        </w:rPr>
        <w:t xml:space="preserve"> основе, поэтому портфели достижений должны сопровождаться 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 Критерии оценки отдельных составляющих </w:t>
      </w:r>
      <w:r w:rsidRPr="008511D4">
        <w:rPr>
          <w:color w:val="4B4B4B"/>
          <w:sz w:val="28"/>
          <w:szCs w:val="28"/>
        </w:rPr>
        <w:lastRenderedPageBreak/>
        <w:t>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>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>По результатам оценки, которая формируется на основе материалов портфеля достижений, делаются выводы о:v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1) </w:t>
      </w:r>
      <w:proofErr w:type="spellStart"/>
      <w:r w:rsidRPr="008511D4">
        <w:rPr>
          <w:color w:val="4B4B4B"/>
          <w:sz w:val="28"/>
          <w:szCs w:val="28"/>
        </w:rPr>
        <w:t>сформированности</w:t>
      </w:r>
      <w:proofErr w:type="spellEnd"/>
      <w:r w:rsidRPr="008511D4">
        <w:rPr>
          <w:color w:val="4B4B4B"/>
          <w:sz w:val="28"/>
          <w:szCs w:val="28"/>
        </w:rPr>
        <w:t xml:space="preserve"> у обучающегося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rStyle w:val="a4"/>
          <w:b/>
          <w:sz w:val="28"/>
          <w:szCs w:val="28"/>
        </w:rPr>
        <w:t>универсальных и предметных способов действий</w:t>
      </w:r>
      <w:r w:rsidRPr="008511D4">
        <w:rPr>
          <w:color w:val="4B4B4B"/>
          <w:sz w:val="28"/>
          <w:szCs w:val="28"/>
        </w:rPr>
        <w:t>, а также опорной системы знаний, обеспечивающих ему возможность продолжения образования в основной школе;</w:t>
      </w:r>
    </w:p>
    <w:p w:rsidR="00EA2CDF" w:rsidRPr="008511D4" w:rsidRDefault="00EA2CDF" w:rsidP="00EA2CDF">
      <w:pPr>
        <w:pStyle w:val="a3"/>
        <w:shd w:val="clear" w:color="auto" w:fill="FFFFFF"/>
        <w:jc w:val="both"/>
        <w:rPr>
          <w:color w:val="4B4B4B"/>
          <w:sz w:val="28"/>
          <w:szCs w:val="28"/>
        </w:rPr>
      </w:pPr>
      <w:r w:rsidRPr="008511D4">
        <w:rPr>
          <w:color w:val="4B4B4B"/>
          <w:sz w:val="28"/>
          <w:szCs w:val="28"/>
        </w:rPr>
        <w:t xml:space="preserve">2) </w:t>
      </w:r>
      <w:proofErr w:type="spellStart"/>
      <w:r w:rsidRPr="008511D4">
        <w:rPr>
          <w:color w:val="4B4B4B"/>
          <w:sz w:val="28"/>
          <w:szCs w:val="28"/>
        </w:rPr>
        <w:t>сформированности</w:t>
      </w:r>
      <w:proofErr w:type="spellEnd"/>
      <w:r w:rsidRPr="008511D4">
        <w:rPr>
          <w:color w:val="4B4B4B"/>
          <w:sz w:val="28"/>
          <w:szCs w:val="28"/>
        </w:rPr>
        <w:t xml:space="preserve"> основ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rStyle w:val="a4"/>
          <w:b/>
          <w:sz w:val="28"/>
          <w:szCs w:val="28"/>
        </w:rPr>
        <w:t>умения учиться</w:t>
      </w:r>
      <w:r w:rsidRPr="008511D4">
        <w:rPr>
          <w:b/>
          <w:sz w:val="28"/>
          <w:szCs w:val="28"/>
        </w:rPr>
        <w:t>,</w:t>
      </w:r>
      <w:r w:rsidRPr="008511D4">
        <w:rPr>
          <w:color w:val="4B4B4B"/>
          <w:sz w:val="28"/>
          <w:szCs w:val="28"/>
        </w:rPr>
        <w:t xml:space="preserve">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EA2CDF" w:rsidRPr="00552E36" w:rsidRDefault="00EA2CDF" w:rsidP="00EF055B">
      <w:pPr>
        <w:pStyle w:val="a3"/>
        <w:shd w:val="clear" w:color="auto" w:fill="FFFFFF"/>
        <w:rPr>
          <w:color w:val="FF0000"/>
          <w:sz w:val="28"/>
          <w:szCs w:val="28"/>
        </w:rPr>
      </w:pPr>
      <w:r w:rsidRPr="008511D4">
        <w:rPr>
          <w:color w:val="4B4B4B"/>
          <w:sz w:val="28"/>
          <w:szCs w:val="28"/>
        </w:rPr>
        <w:t>3)</w:t>
      </w:r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rStyle w:val="a4"/>
          <w:b/>
          <w:sz w:val="28"/>
          <w:szCs w:val="28"/>
        </w:rPr>
        <w:t xml:space="preserve">индивидуальном </w:t>
      </w:r>
      <w:proofErr w:type="gramStart"/>
      <w:r w:rsidRPr="008511D4">
        <w:rPr>
          <w:rStyle w:val="a4"/>
          <w:b/>
          <w:sz w:val="28"/>
          <w:szCs w:val="28"/>
        </w:rPr>
        <w:t>прогрессе</w:t>
      </w:r>
      <w:proofErr w:type="gramEnd"/>
      <w:r w:rsidRPr="008511D4">
        <w:rPr>
          <w:rStyle w:val="apple-converted-space"/>
          <w:color w:val="4B4B4B"/>
          <w:sz w:val="28"/>
          <w:szCs w:val="28"/>
        </w:rPr>
        <w:t> </w:t>
      </w:r>
      <w:r w:rsidRPr="008511D4">
        <w:rPr>
          <w:color w:val="4B4B4B"/>
          <w:sz w:val="28"/>
          <w:szCs w:val="28"/>
        </w:rPr>
        <w:t xml:space="preserve">в основных сферах развития личности — </w:t>
      </w:r>
      <w:proofErr w:type="spellStart"/>
      <w:r w:rsidRPr="008511D4">
        <w:rPr>
          <w:color w:val="4B4B4B"/>
          <w:sz w:val="28"/>
          <w:szCs w:val="28"/>
        </w:rPr>
        <w:t>мотивационно-смысловой</w:t>
      </w:r>
      <w:proofErr w:type="spellEnd"/>
      <w:r w:rsidRPr="008511D4">
        <w:rPr>
          <w:color w:val="4B4B4B"/>
          <w:sz w:val="28"/>
          <w:szCs w:val="28"/>
        </w:rPr>
        <w:t xml:space="preserve">, познавательной, эмоциональной, волевой и </w:t>
      </w:r>
      <w:proofErr w:type="spellStart"/>
      <w:r w:rsidRPr="008511D4">
        <w:rPr>
          <w:color w:val="4B4B4B"/>
          <w:sz w:val="28"/>
          <w:szCs w:val="28"/>
        </w:rPr>
        <w:t>саморегуляции</w:t>
      </w:r>
      <w:proofErr w:type="spellEnd"/>
      <w:r w:rsidRPr="008511D4">
        <w:rPr>
          <w:color w:val="4B4B4B"/>
          <w:sz w:val="28"/>
          <w:szCs w:val="28"/>
        </w:rPr>
        <w:t>.</w:t>
      </w:r>
      <w:r w:rsidR="00621FA3" w:rsidRPr="008511D4">
        <w:rPr>
          <w:color w:val="4B4B4B"/>
          <w:sz w:val="28"/>
          <w:szCs w:val="28"/>
        </w:rPr>
        <w:br/>
      </w:r>
      <w:r w:rsidR="00621FA3" w:rsidRPr="008511D4">
        <w:rPr>
          <w:b/>
          <w:bCs/>
          <w:i/>
          <w:iCs/>
          <w:color w:val="4B4B4B"/>
          <w:sz w:val="28"/>
          <w:szCs w:val="28"/>
        </w:rPr>
        <w:br/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формирования</w:t>
      </w:r>
      <w:r w:rsidRPr="00851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Портфеля достижений учащегося начальной школы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составления Портфеля достижений – 1-4 года</w:t>
      </w: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(1-4 классы начальной школы), начинается с составления папки достижений, где осуществляется сбор работ учащихся для дальнейшего анализа и классификации результатов.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 несет ответственность за организацию формирования Портфеля достижений и систематическое знакомство родителей</w:t>
      </w: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с его содержанием.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68FA"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Портфель достижений хранится в образовательном учреждении, 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 переводе ребенка в другое образовательное учреждение выдается на руки родителям</w:t>
      </w: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 представителям) вместе с личным делом</w:t>
      </w: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(медицинской картой) ребенка.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 достижений имеет следующую структуру</w:t>
      </w: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титульный лист, который оформляется педагогом, родителем</w:t>
      </w:r>
      <w:r w:rsidRPr="0085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 представителей) совместно с ребенком;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часть;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содержание.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Основные направления деятельности по формированию Портфеля достижений.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формировании Портфеля достижений участвуют: учащиеся, классные руководители, учителя – предметники, педагог – психолог, социальный педагог, педагоги дополнительного образования, администрация школы.</w:t>
      </w:r>
      <w:proofErr w:type="gramEnd"/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Учащиеся:</w:t>
      </w:r>
    </w:p>
    <w:p w:rsidR="00EA2CDF" w:rsidRPr="00EA2CDF" w:rsidRDefault="00EA2CDF" w:rsidP="00EA2CDF">
      <w:pPr>
        <w:numPr>
          <w:ilvl w:val="0"/>
          <w:numId w:val="1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заполнение Портфеля достижений;</w:t>
      </w:r>
    </w:p>
    <w:p w:rsidR="00EA2CDF" w:rsidRPr="00EA2CDF" w:rsidRDefault="00EA2CDF" w:rsidP="00EA2CDF">
      <w:pPr>
        <w:numPr>
          <w:ilvl w:val="0"/>
          <w:numId w:val="1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оформляют Портфель достижений </w:t>
      </w:r>
      <w:proofErr w:type="gramStart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утвержденной в образовательном учреждении структурой в папке с файлами</w:t>
      </w:r>
      <w:proofErr w:type="gramEnd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2CDF" w:rsidRPr="00EA2CDF" w:rsidRDefault="00EA2CDF" w:rsidP="00EA2CDF">
      <w:pPr>
        <w:numPr>
          <w:ilvl w:val="0"/>
          <w:numId w:val="1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соблюдают систематичность и регулярность ведения Портфеля достижений, достоверность сведений, представленных в Портфеле достижений, аккуратность и эстетичность оформления, разборчивость при ведении записей, целостность и завершенность представленных материалов, наглядность, наличие оглавления;</w:t>
      </w:r>
    </w:p>
    <w:p w:rsidR="00EA2CDF" w:rsidRPr="00EA2CDF" w:rsidRDefault="00EA2CDF" w:rsidP="00EA2CDF">
      <w:pPr>
        <w:numPr>
          <w:ilvl w:val="0"/>
          <w:numId w:val="1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презентовать содержание своего Портфеля достижений на классном собрании, на родительском собрании, на педагогическом совете.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руководитель:</w:t>
      </w:r>
    </w:p>
    <w:p w:rsidR="00EA2CDF" w:rsidRPr="00EA2CDF" w:rsidRDefault="00EA2CDF" w:rsidP="00EA2CDF">
      <w:pPr>
        <w:numPr>
          <w:ilvl w:val="0"/>
          <w:numId w:val="2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помощь </w:t>
      </w:r>
      <w:proofErr w:type="gramStart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процессе формирования Портфеля достижений;</w:t>
      </w:r>
    </w:p>
    <w:p w:rsidR="00EA2CDF" w:rsidRPr="00EA2CDF" w:rsidRDefault="00EA2CDF" w:rsidP="00EA2CDF">
      <w:pPr>
        <w:numPr>
          <w:ilvl w:val="0"/>
          <w:numId w:val="2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информационную, консультативную, диагностическую работу с учащимися и их родителями по формированию Портфеля достижений;</w:t>
      </w:r>
    </w:p>
    <w:p w:rsidR="00EA2CDF" w:rsidRPr="00EA2CDF" w:rsidRDefault="00EA2CDF" w:rsidP="00EA2CDF">
      <w:pPr>
        <w:numPr>
          <w:ilvl w:val="0"/>
          <w:numId w:val="2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посредническую функцию между учащимися и учителями, педагогами дополнительного образования, представителями социума в целях пополнения Портфеля достижений учащегося начальной школы;</w:t>
      </w:r>
    </w:p>
    <w:p w:rsidR="00EA2CDF" w:rsidRPr="00EA2CDF" w:rsidRDefault="00EA2CDF" w:rsidP="00EA2CDF">
      <w:pPr>
        <w:numPr>
          <w:ilvl w:val="0"/>
          <w:numId w:val="2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наполняемостью и правильностью заполнения Портфеля достижений;</w:t>
      </w:r>
    </w:p>
    <w:p w:rsidR="00EA2CDF" w:rsidRPr="00EA2CDF" w:rsidRDefault="00EA2CDF" w:rsidP="00EA2CDF">
      <w:pPr>
        <w:numPr>
          <w:ilvl w:val="0"/>
          <w:numId w:val="2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учащихся необходимыми формами, рекомендациями,</w:t>
      </w:r>
    </w:p>
    <w:p w:rsidR="00EA2CDF" w:rsidRPr="00EA2CDF" w:rsidRDefault="00EA2CDF" w:rsidP="00EA2CDF">
      <w:pPr>
        <w:numPr>
          <w:ilvl w:val="0"/>
          <w:numId w:val="2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итоговые документы, табель успеваемости.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– предметники, педагоги дополнительного образования:</w:t>
      </w:r>
    </w:p>
    <w:p w:rsidR="00EA2CDF" w:rsidRPr="00EA2CDF" w:rsidRDefault="00EA2CDF" w:rsidP="00EA2CDF">
      <w:pPr>
        <w:numPr>
          <w:ilvl w:val="0"/>
          <w:numId w:val="3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учащимся места деятельности для накопления материалов Портфеля достижений;</w:t>
      </w:r>
    </w:p>
    <w:p w:rsidR="00EA2CDF" w:rsidRPr="00EA2CDF" w:rsidRDefault="00EA2CDF" w:rsidP="00EA2CDF">
      <w:pPr>
        <w:numPr>
          <w:ilvl w:val="0"/>
          <w:numId w:val="3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проведение олимпиад, конкурсов, конференций по предмету или образовательной области;</w:t>
      </w:r>
    </w:p>
    <w:p w:rsidR="00EA2CDF" w:rsidRPr="00EA2CDF" w:rsidRDefault="00EA2CDF" w:rsidP="00EA2CDF">
      <w:pPr>
        <w:numPr>
          <w:ilvl w:val="0"/>
          <w:numId w:val="3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 и внедряют систему поощрений за урочную и внеурочную деятельность по предмету или образовательной области;</w:t>
      </w:r>
    </w:p>
    <w:p w:rsidR="00EA2CDF" w:rsidRPr="00EA2CDF" w:rsidRDefault="00EA2CDF" w:rsidP="00EA2CDF">
      <w:pPr>
        <w:numPr>
          <w:ilvl w:val="0"/>
          <w:numId w:val="3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экспертизу представленных работ по предмету;</w:t>
      </w:r>
    </w:p>
    <w:p w:rsidR="00EA2CDF" w:rsidRPr="00EA2CDF" w:rsidRDefault="00EA2CDF" w:rsidP="00EA2CDF">
      <w:pPr>
        <w:numPr>
          <w:ilvl w:val="0"/>
          <w:numId w:val="3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рецензии, отзывы на учебные работы.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– психолог, социальный педагог:</w:t>
      </w:r>
    </w:p>
    <w:p w:rsidR="00EA2CDF" w:rsidRPr="00EA2CDF" w:rsidRDefault="00EA2CDF" w:rsidP="00EA2CDF">
      <w:pPr>
        <w:numPr>
          <w:ilvl w:val="0"/>
          <w:numId w:val="4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индивидуальную психодиагностику;</w:t>
      </w:r>
    </w:p>
    <w:p w:rsidR="00EA2CDF" w:rsidRPr="00EA2CDF" w:rsidRDefault="00EA2CDF" w:rsidP="00EA2CDF">
      <w:pPr>
        <w:numPr>
          <w:ilvl w:val="0"/>
          <w:numId w:val="4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коррекционно-развивающую и консультативную работу.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Администрация образовательного учреждения:</w:t>
      </w:r>
    </w:p>
    <w:p w:rsidR="00EA2CDF" w:rsidRPr="00EA2CDF" w:rsidRDefault="00EA2CDF" w:rsidP="00EA2CDF">
      <w:pPr>
        <w:numPr>
          <w:ilvl w:val="0"/>
          <w:numId w:val="5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 утверждает нормативно-правовую базу, обеспечивающую ведение Портфеля достижений;</w:t>
      </w:r>
    </w:p>
    <w:p w:rsidR="00EA2CDF" w:rsidRPr="00EA2CDF" w:rsidRDefault="00EA2CDF" w:rsidP="00EA2CDF">
      <w:pPr>
        <w:numPr>
          <w:ilvl w:val="0"/>
          <w:numId w:val="5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 мотивации педагогов к работе по новой системе оценивания;</w:t>
      </w:r>
    </w:p>
    <w:p w:rsidR="00EA2CDF" w:rsidRPr="00EA2CDF" w:rsidRDefault="00EA2CDF" w:rsidP="00EA2CDF">
      <w:pPr>
        <w:numPr>
          <w:ilvl w:val="0"/>
          <w:numId w:val="5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деятельностью педагогического коллектива по реализации технологии Портфеля достижений в практике работы образовательного учреждения;</w:t>
      </w:r>
    </w:p>
    <w:p w:rsidR="00EA2CDF" w:rsidRPr="00EA2CDF" w:rsidRDefault="00EA2CDF" w:rsidP="00EA2CDF">
      <w:pPr>
        <w:numPr>
          <w:ilvl w:val="0"/>
          <w:numId w:val="5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по реализации в практике </w:t>
      </w:r>
      <w:proofErr w:type="gramStart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школы технологии Портфеля достижений</w:t>
      </w:r>
      <w:proofErr w:type="gramEnd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метода оценивания индивидуальных достижений обучающихся;</w:t>
      </w:r>
    </w:p>
    <w:p w:rsidR="00EA2CDF" w:rsidRPr="00EA2CDF" w:rsidRDefault="00EA2CDF" w:rsidP="00EA2CDF">
      <w:pPr>
        <w:numPr>
          <w:ilvl w:val="0"/>
          <w:numId w:val="5"/>
        </w:num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деятельностью педагогического коллектива по реализации технологии Портфеля достижений в образовательном процессе.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Презентация Портфеля достижений учащихся начальной школы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представляет содержание своего Портфеля достижений на классном собрании, на родительском собрании, на педагогическом совете.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Портфеля достижений обучающихся может проходить в форме выставок Портфелей достижений.</w:t>
      </w:r>
    </w:p>
    <w:p w:rsidR="008511D4" w:rsidRPr="008511D4" w:rsidRDefault="00EA2CDF" w:rsidP="00621FA3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презентацию учащийся выходит с кратким устным комментарием по содержанию Портфеля достижений.</w:t>
      </w:r>
    </w:p>
    <w:p w:rsidR="00EA2CDF" w:rsidRPr="008511D4" w:rsidRDefault="00EA2CDF" w:rsidP="00621FA3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11D4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Ожидаемые результаты</w:t>
      </w:r>
    </w:p>
    <w:p w:rsidR="00EA2CDF" w:rsidRPr="008511D4" w:rsidRDefault="00EA2CDF" w:rsidP="00EA2CDF">
      <w:pPr>
        <w:shd w:val="clear" w:color="auto" w:fill="FFFFFF"/>
        <w:spacing w:line="326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pacing w:val="-10"/>
          <w:sz w:val="28"/>
          <w:szCs w:val="28"/>
        </w:rPr>
        <w:t>Ведение портфеля достижений ученика предоставляет возможность:</w:t>
      </w:r>
    </w:p>
    <w:p w:rsidR="00EA2CDF" w:rsidRPr="008511D4" w:rsidRDefault="00EA2CDF" w:rsidP="00EA2CDF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326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pacing w:val="-10"/>
          <w:sz w:val="28"/>
          <w:szCs w:val="28"/>
        </w:rPr>
        <w:t>формировать адекватную самооценку ученика;</w:t>
      </w:r>
    </w:p>
    <w:p w:rsidR="00EA2CDF" w:rsidRPr="008511D4" w:rsidRDefault="00EA2CDF" w:rsidP="00EA2CDF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326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pacing w:val="-10"/>
          <w:sz w:val="28"/>
          <w:szCs w:val="28"/>
        </w:rPr>
        <w:t>публично представить свои достижения;</w:t>
      </w:r>
    </w:p>
    <w:p w:rsidR="00EA2CDF" w:rsidRPr="008511D4" w:rsidRDefault="00EA2CDF" w:rsidP="00EA2CDF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6" w:lineRule="exact"/>
        <w:ind w:left="835" w:hanging="355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pacing w:val="-4"/>
          <w:sz w:val="28"/>
          <w:szCs w:val="28"/>
        </w:rPr>
        <w:t xml:space="preserve">реализовать одну из базовых потребностей школьника - поддержку, одобрение, принятие </w:t>
      </w:r>
      <w:r w:rsidRPr="008511D4">
        <w:rPr>
          <w:rFonts w:ascii="Times New Roman" w:hAnsi="Times New Roman" w:cs="Times New Roman"/>
          <w:sz w:val="28"/>
          <w:szCs w:val="28"/>
        </w:rPr>
        <w:t>результатов деятельности человека;</w:t>
      </w:r>
    </w:p>
    <w:p w:rsidR="00EA2CDF" w:rsidRPr="008511D4" w:rsidRDefault="00EA2CDF" w:rsidP="00EA2CDF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6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pacing w:val="-10"/>
          <w:sz w:val="28"/>
          <w:szCs w:val="28"/>
        </w:rPr>
        <w:t>раскрывать индивидуальные возможности каждого ребенка;</w:t>
      </w:r>
    </w:p>
    <w:p w:rsidR="00EA2CDF" w:rsidRPr="008511D4" w:rsidRDefault="00EA2CDF" w:rsidP="00EA2CDF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6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pacing w:val="-9"/>
          <w:sz w:val="28"/>
          <w:szCs w:val="28"/>
        </w:rPr>
        <w:t>развивать уверенность в себе, смелость;</w:t>
      </w:r>
    </w:p>
    <w:p w:rsidR="00EA2CDF" w:rsidRPr="008511D4" w:rsidRDefault="00EA2CDF" w:rsidP="00EA2CDF">
      <w:pPr>
        <w:shd w:val="clear" w:color="auto" w:fill="FFFFFF"/>
        <w:tabs>
          <w:tab w:val="left" w:pos="898"/>
        </w:tabs>
        <w:spacing w:before="5" w:line="326" w:lineRule="exact"/>
        <w:ind w:left="485"/>
        <w:rPr>
          <w:rFonts w:ascii="Times New Roman" w:hAnsi="Times New Roman" w:cs="Times New Roman"/>
          <w:sz w:val="28"/>
          <w:szCs w:val="28"/>
        </w:rPr>
      </w:pPr>
      <w:r w:rsidRPr="008511D4">
        <w:rPr>
          <w:rFonts w:ascii="Times New Roman" w:hAnsi="Times New Roman" w:cs="Times New Roman"/>
          <w:sz w:val="28"/>
          <w:szCs w:val="28"/>
        </w:rPr>
        <w:t>•</w:t>
      </w:r>
      <w:r w:rsidRPr="008511D4">
        <w:rPr>
          <w:rFonts w:ascii="Times New Roman" w:hAnsi="Times New Roman" w:cs="Times New Roman"/>
          <w:sz w:val="28"/>
          <w:szCs w:val="28"/>
        </w:rPr>
        <w:tab/>
      </w:r>
      <w:r w:rsidRPr="008511D4">
        <w:rPr>
          <w:rFonts w:ascii="Times New Roman" w:hAnsi="Times New Roman" w:cs="Times New Roman"/>
          <w:spacing w:val="-9"/>
          <w:sz w:val="28"/>
          <w:szCs w:val="28"/>
        </w:rPr>
        <w:t>развивать мотивацию дальнейшего творческого роста.</w:t>
      </w: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2CDF" w:rsidRPr="00EA2CDF" w:rsidRDefault="00EA2CDF" w:rsidP="00EA2CDF">
      <w:pPr>
        <w:shd w:val="clear" w:color="auto" w:fill="F7F8E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C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37D95" w:rsidRDefault="00637D95"/>
    <w:sectPr w:rsidR="00637D95" w:rsidSect="008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B01968"/>
    <w:lvl w:ilvl="0">
      <w:numFmt w:val="bullet"/>
      <w:lvlText w:val="*"/>
      <w:lvlJc w:val="left"/>
    </w:lvl>
  </w:abstractNum>
  <w:abstractNum w:abstractNumId="1">
    <w:nsid w:val="0F0D2805"/>
    <w:multiLevelType w:val="multilevel"/>
    <w:tmpl w:val="ECA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A58E3"/>
    <w:multiLevelType w:val="multilevel"/>
    <w:tmpl w:val="47C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3A2F"/>
    <w:multiLevelType w:val="singleLevel"/>
    <w:tmpl w:val="C360F63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2377578B"/>
    <w:multiLevelType w:val="multilevel"/>
    <w:tmpl w:val="94A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B0C49"/>
    <w:multiLevelType w:val="multilevel"/>
    <w:tmpl w:val="E7A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47B2C"/>
    <w:multiLevelType w:val="singleLevel"/>
    <w:tmpl w:val="FA7C1CB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E8A7513"/>
    <w:multiLevelType w:val="multilevel"/>
    <w:tmpl w:val="3FAC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84F46"/>
    <w:multiLevelType w:val="multilevel"/>
    <w:tmpl w:val="E436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CDF"/>
    <w:rsid w:val="00552E36"/>
    <w:rsid w:val="005C68FA"/>
    <w:rsid w:val="005F1E74"/>
    <w:rsid w:val="00621FA3"/>
    <w:rsid w:val="00637D95"/>
    <w:rsid w:val="00732809"/>
    <w:rsid w:val="008511D4"/>
    <w:rsid w:val="00AF6D1B"/>
    <w:rsid w:val="00EA2CDF"/>
    <w:rsid w:val="00E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CDF"/>
  </w:style>
  <w:style w:type="character" w:styleId="a4">
    <w:name w:val="Emphasis"/>
    <w:basedOn w:val="a0"/>
    <w:uiPriority w:val="20"/>
    <w:qFormat/>
    <w:rsid w:val="00EA2CDF"/>
    <w:rPr>
      <w:i/>
      <w:iCs/>
    </w:rPr>
  </w:style>
  <w:style w:type="character" w:styleId="a5">
    <w:name w:val="Strong"/>
    <w:basedOn w:val="a0"/>
    <w:uiPriority w:val="22"/>
    <w:qFormat/>
    <w:rsid w:val="00EA2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2014-10-08T12:26:00Z</cp:lastPrinted>
  <dcterms:created xsi:type="dcterms:W3CDTF">2014-09-16T14:49:00Z</dcterms:created>
  <dcterms:modified xsi:type="dcterms:W3CDTF">2014-10-08T17:21:00Z</dcterms:modified>
</cp:coreProperties>
</file>