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5390" w:rsidRPr="00165390" w:rsidRDefault="00165390" w:rsidP="00165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Pr="00165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 работы МО уч</w:t>
      </w:r>
      <w:r w:rsidR="00512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ителей начальных классов на 2013-2014</w:t>
      </w:r>
      <w:r w:rsidRPr="00165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год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1653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Тема: </w:t>
      </w:r>
      <w:r w:rsidRPr="00165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"Формирование общеучебных умений и навыков учащихся начальной школы в соответствии с ФГОС".</w:t>
      </w:r>
      <w:r w:rsidRPr="00165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65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653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 </w:t>
      </w:r>
      <w:r w:rsidRPr="00165390">
        <w:rPr>
          <w:rFonts w:ascii="Times New Roman" w:eastAsia="Calibri" w:hAnsi="Times New Roman" w:cs="Times New Roman"/>
          <w:sz w:val="24"/>
          <w:szCs w:val="24"/>
        </w:rPr>
        <w:t>совершенствование педагогического мастерства в сфере формирования универсальных учебных действий в рамках ФГОС.</w:t>
      </w:r>
    </w:p>
    <w:p w:rsidR="00165390" w:rsidRPr="00165390" w:rsidRDefault="00165390" w:rsidP="00165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53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Задачи:</w:t>
      </w:r>
    </w:p>
    <w:p w:rsidR="00165390" w:rsidRPr="00165390" w:rsidRDefault="00165390" w:rsidP="00165390">
      <w:pPr>
        <w:rPr>
          <w:rFonts w:ascii="Times New Roman" w:eastAsia="Calibri" w:hAnsi="Times New Roman" w:cs="Times New Roman"/>
          <w:sz w:val="24"/>
          <w:szCs w:val="24"/>
        </w:rPr>
      </w:pPr>
      <w:r w:rsidRPr="00165390">
        <w:rPr>
          <w:rFonts w:ascii="Times New Roman" w:eastAsia="Calibri" w:hAnsi="Times New Roman" w:cs="Times New Roman"/>
          <w:sz w:val="24"/>
          <w:szCs w:val="24"/>
        </w:rPr>
        <w:t xml:space="preserve">1.Изучение нормативно - правовых документов, необходимых для реализации ФГОС. </w:t>
      </w:r>
    </w:p>
    <w:p w:rsidR="00165390" w:rsidRPr="00165390" w:rsidRDefault="00165390" w:rsidP="00165390">
      <w:pPr>
        <w:rPr>
          <w:rFonts w:ascii="Times New Roman" w:eastAsia="Calibri" w:hAnsi="Times New Roman" w:cs="Times New Roman"/>
          <w:sz w:val="24"/>
          <w:szCs w:val="24"/>
        </w:rPr>
      </w:pPr>
      <w:r w:rsidRPr="00165390">
        <w:rPr>
          <w:rFonts w:ascii="Times New Roman" w:eastAsia="Calibri" w:hAnsi="Times New Roman" w:cs="Times New Roman"/>
          <w:sz w:val="24"/>
          <w:szCs w:val="24"/>
        </w:rPr>
        <w:t>2.Отбор методов, средств, приемов, технологий, соответствующих ФГОС второго поколения.</w:t>
      </w:r>
    </w:p>
    <w:p w:rsidR="00165390" w:rsidRPr="00165390" w:rsidRDefault="00165390" w:rsidP="00165390">
      <w:pPr>
        <w:rPr>
          <w:rFonts w:ascii="Times New Roman" w:eastAsia="Calibri" w:hAnsi="Times New Roman" w:cs="Times New Roman"/>
          <w:sz w:val="24"/>
          <w:szCs w:val="24"/>
        </w:rPr>
      </w:pPr>
      <w:r w:rsidRPr="00165390">
        <w:rPr>
          <w:rFonts w:ascii="Times New Roman" w:eastAsia="Calibri" w:hAnsi="Times New Roman" w:cs="Times New Roman"/>
          <w:sz w:val="24"/>
          <w:szCs w:val="24"/>
        </w:rPr>
        <w:t>3.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165390" w:rsidRPr="00165390" w:rsidRDefault="00165390" w:rsidP="00165390">
      <w:pPr>
        <w:rPr>
          <w:rFonts w:ascii="Times New Roman" w:eastAsia="Calibri" w:hAnsi="Times New Roman" w:cs="Times New Roman"/>
          <w:sz w:val="24"/>
          <w:szCs w:val="24"/>
        </w:rPr>
      </w:pPr>
      <w:r w:rsidRPr="00165390">
        <w:rPr>
          <w:rFonts w:ascii="Times New Roman" w:eastAsia="Calibri" w:hAnsi="Times New Roman" w:cs="Times New Roman"/>
          <w:sz w:val="24"/>
          <w:szCs w:val="24"/>
        </w:rPr>
        <w:t>4. Совершенствование педагогического мастерства учителей по овладению новыми образовательными технологиями в условиях перехода на ФГОС второго поколения через систему повышения квалификации и самообразование каждого учителя.</w:t>
      </w:r>
    </w:p>
    <w:p w:rsidR="00165390" w:rsidRPr="00165390" w:rsidRDefault="00165390" w:rsidP="00165390">
      <w:pPr>
        <w:rPr>
          <w:rFonts w:ascii="Times New Roman" w:eastAsia="Calibri" w:hAnsi="Times New Roman" w:cs="Times New Roman"/>
          <w:sz w:val="24"/>
          <w:szCs w:val="24"/>
        </w:rPr>
      </w:pPr>
      <w:r w:rsidRPr="00165390">
        <w:rPr>
          <w:rFonts w:ascii="Times New Roman" w:eastAsia="Calibri" w:hAnsi="Times New Roman" w:cs="Times New Roman"/>
          <w:sz w:val="24"/>
          <w:szCs w:val="24"/>
        </w:rPr>
        <w:t>5.Внедрение в процесс обучения мониторинга процесса формирования УУД младшего школьника</w:t>
      </w:r>
    </w:p>
    <w:p w:rsidR="00165390" w:rsidRPr="00165390" w:rsidRDefault="00165390" w:rsidP="00165390">
      <w:pPr>
        <w:rPr>
          <w:rFonts w:ascii="Calibri" w:eastAsia="Calibri" w:hAnsi="Calibri" w:cs="Times New Roman"/>
        </w:rPr>
      </w:pPr>
      <w:r w:rsidRPr="00165390">
        <w:rPr>
          <w:rFonts w:ascii="Times New Roman" w:eastAsia="Calibri" w:hAnsi="Times New Roman" w:cs="Times New Roman"/>
          <w:sz w:val="24"/>
          <w:szCs w:val="24"/>
        </w:rPr>
        <w:t>6. Применение информационных технологий для развития познавательной активности и творческих способностей обучающихся.</w:t>
      </w:r>
      <w:r w:rsidRPr="00165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512E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65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7.Совершенствовать формы работы с одаренными детьми по подготовке к олимпиадам, конкурсам, вовлекать их в проектную деятельность.</w:t>
      </w:r>
      <w:r w:rsidRPr="00165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512E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165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8.Продолжать проводить предметные недели.</w:t>
      </w:r>
      <w:r w:rsidRPr="0016539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br/>
      </w:r>
    </w:p>
    <w:p w:rsidR="00857391" w:rsidRPr="00165390" w:rsidRDefault="00857391"/>
    <w:p w:rsidR="00165390" w:rsidRDefault="00165390"/>
    <w:p w:rsidR="00165390" w:rsidRDefault="00165390"/>
    <w:p w:rsidR="00165390" w:rsidRDefault="00165390"/>
    <w:p w:rsidR="00165390" w:rsidRDefault="00165390"/>
    <w:p w:rsidR="00165390" w:rsidRDefault="00165390"/>
    <w:tbl>
      <w:tblPr>
        <w:tblStyle w:val="a3"/>
        <w:tblpPr w:leftFromText="180" w:rightFromText="180" w:vertAnchor="page" w:horzAnchor="margin" w:tblpY="601"/>
        <w:tblW w:w="0" w:type="auto"/>
        <w:tblLook w:val="04A0"/>
      </w:tblPr>
      <w:tblGrid>
        <w:gridCol w:w="3190"/>
        <w:gridCol w:w="3190"/>
        <w:gridCol w:w="3191"/>
      </w:tblGrid>
      <w:tr w:rsidR="00193A2B" w:rsidRPr="00165390" w:rsidTr="00193A2B">
        <w:tc>
          <w:tcPr>
            <w:tcW w:w="3190" w:type="dxa"/>
          </w:tcPr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          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Август </w:t>
            </w:r>
          </w:p>
          <w:p w:rsidR="00193A2B" w:rsidRPr="00165390" w:rsidRDefault="00193A2B" w:rsidP="00193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t>1. Анал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работы  МО за 2012-2013 уч. г</w:t>
            </w: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t>од.</w:t>
            </w: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2. Планирование и организация методической работы учителей начальных классов на   2013-2014 учебный год, обмен мнениями по организации и деятельности МО. </w:t>
            </w:r>
          </w:p>
          <w:p w:rsidR="00193A2B" w:rsidRPr="00165390" w:rsidRDefault="00193A2B" w:rsidP="00193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t>3.Рассмотрение рабочих программ учителей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4. Утверждение  входных контрольных работ.</w:t>
            </w: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93A2B" w:rsidRDefault="00193A2B" w:rsidP="001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0" w:type="dxa"/>
          </w:tcPr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Октябрь </w:t>
            </w:r>
          </w:p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Адаптация первоклассников к школьной жизни. Обсуждение справки завуча.</w:t>
            </w:r>
          </w:p>
          <w:p w:rsidR="00193A2B" w:rsidRDefault="00193A2B" w:rsidP="00193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r w:rsidRPr="0016539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руглый стол</w:t>
            </w:r>
            <w:r w:rsidRPr="0016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6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начального общего образования»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3. Утверждение контрольных работ за 1 четверть.</w:t>
            </w: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t>. Текущий контроль. Сформированность навыка техники чтения и вычислительной техники.(справка завуча)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Утверждение плана проведения предметной недели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русскому языку.</w:t>
            </w:r>
          </w:p>
        </w:tc>
        <w:tc>
          <w:tcPr>
            <w:tcW w:w="3191" w:type="dxa"/>
          </w:tcPr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</w:t>
            </w:r>
            <w:r w:rsidRPr="0051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Ноябрь </w:t>
            </w:r>
          </w:p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Круглый стол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«Пути совершенствования современного урока»</w:t>
            </w:r>
          </w:p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Подготовка к игре «Русский медвежонок».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3. 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чтецов «В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дохновение»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4. Открытый урок окружающего мира Окороковой О.Б.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5. Тематический контроль «Активизация деятельности обучающихся на уроках» (обсуждение справки завуча).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6. Неделя русского языка.</w:t>
            </w:r>
          </w:p>
        </w:tc>
      </w:tr>
      <w:tr w:rsidR="00193A2B" w:rsidRPr="00165390" w:rsidTr="00193A2B">
        <w:tc>
          <w:tcPr>
            <w:tcW w:w="3190" w:type="dxa"/>
          </w:tcPr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</w:t>
            </w:r>
            <w:r w:rsidRPr="0051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Декабрь </w:t>
            </w:r>
          </w:p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обученности учащихся 1 класса. (3-4 неделя)</w:t>
            </w:r>
          </w:p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контрольных работ за 1 полугодие.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Тематический контроль 1-2 классы (обсуждение справки завуча)</w:t>
            </w:r>
          </w:p>
        </w:tc>
        <w:tc>
          <w:tcPr>
            <w:tcW w:w="3190" w:type="dxa"/>
          </w:tcPr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1. Круглый стол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C66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Средства</w:t>
            </w:r>
            <w:r w:rsidRPr="00C6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65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мониторинга процесса формирования УУД младшего школьника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лимпиада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.Утверждение плана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подготовка Ш</w:t>
            </w: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НПК «Юный исследователь». </w:t>
            </w:r>
          </w:p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1.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</w:t>
            </w: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 «Юный исследователь».</w:t>
            </w: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Обмен опытом </w:t>
            </w:r>
            <w:r w:rsidRPr="00C66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«Использование ЭОР в обучении младших школьников, как средство повышения познавательной активности»</w:t>
            </w:r>
          </w:p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урок русского языка Очинникова 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93A2B" w:rsidRPr="00165390" w:rsidTr="00193A2B">
        <w:tc>
          <w:tcPr>
            <w:tcW w:w="3190" w:type="dxa"/>
          </w:tcPr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</w:t>
            </w:r>
            <w:r w:rsidRPr="0051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1. Развитие навыка устного счёта в 4 классе (справка завуча).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2. Словарные диктанты в по русскому языку (административная проверка).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3. Конкурс «Лучшая тетрадь»</w:t>
            </w:r>
          </w:p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контрольных работ за  3 четверть.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Открытый урок по математике Паутова О.В. </w:t>
            </w:r>
          </w:p>
        </w:tc>
        <w:tc>
          <w:tcPr>
            <w:tcW w:w="3190" w:type="dxa"/>
          </w:tcPr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готовности 4 класса к переходу  в  основную школу. Диагност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ика познавательных способностей 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справка 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1. Круглый стол «Реализация методической темы  МО. Результативность выполнения задач».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2. Подготовка детских портфолио к участию  в конкурсе «ученик года».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Неделя  открытого  классного 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191" w:type="dxa"/>
          </w:tcPr>
          <w:p w:rsidR="00193A2B" w:rsidRPr="00165390" w:rsidRDefault="00193A2B" w:rsidP="001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1. Составление и проведение итоговых контрольных работ. Анализ результатов.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2. Составление аналитической справки по деятельности МО.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3.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дготовка к участию в выставке «М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айская копилка проектов»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4 Конкурс «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Ученик года»</w:t>
            </w:r>
          </w:p>
        </w:tc>
      </w:tr>
    </w:tbl>
    <w:p w:rsidR="00165390" w:rsidRDefault="00165390"/>
    <w:p w:rsidR="00165390" w:rsidRDefault="00165390"/>
    <w:p w:rsidR="00165390" w:rsidRDefault="00165390"/>
    <w:p w:rsidR="00165390" w:rsidRDefault="00165390"/>
    <w:p w:rsidR="00165390" w:rsidRDefault="00165390"/>
    <w:p w:rsidR="00165390" w:rsidRDefault="00165390"/>
    <w:p w:rsidR="00165390" w:rsidRDefault="00165390"/>
    <w:p w:rsidR="00165390" w:rsidRDefault="00165390"/>
    <w:p w:rsidR="00165390" w:rsidRDefault="00165390"/>
    <w:p w:rsidR="00165390" w:rsidRDefault="00165390"/>
    <w:p w:rsidR="00165390" w:rsidRDefault="00165390"/>
    <w:sectPr w:rsidR="00165390" w:rsidSect="0016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39" w:rsidRDefault="00D45239" w:rsidP="00165390">
      <w:pPr>
        <w:spacing w:after="0" w:line="240" w:lineRule="auto"/>
      </w:pPr>
      <w:r>
        <w:separator/>
      </w:r>
    </w:p>
  </w:endnote>
  <w:endnote w:type="continuationSeparator" w:id="0">
    <w:p w:rsidR="00D45239" w:rsidRDefault="00D45239" w:rsidP="0016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39" w:rsidRDefault="00D45239" w:rsidP="00165390">
      <w:pPr>
        <w:spacing w:after="0" w:line="240" w:lineRule="auto"/>
      </w:pPr>
      <w:r>
        <w:separator/>
      </w:r>
    </w:p>
  </w:footnote>
  <w:footnote w:type="continuationSeparator" w:id="0">
    <w:p w:rsidR="00D45239" w:rsidRDefault="00D45239" w:rsidP="00165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434"/>
    <w:rsid w:val="00165390"/>
    <w:rsid w:val="00193A2B"/>
    <w:rsid w:val="001A69C6"/>
    <w:rsid w:val="0028282F"/>
    <w:rsid w:val="00512EB2"/>
    <w:rsid w:val="00803434"/>
    <w:rsid w:val="00857391"/>
    <w:rsid w:val="00AC4D37"/>
    <w:rsid w:val="00C66ED3"/>
    <w:rsid w:val="00CF7436"/>
    <w:rsid w:val="00D4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390"/>
  </w:style>
  <w:style w:type="paragraph" w:styleId="a6">
    <w:name w:val="footer"/>
    <w:basedOn w:val="a"/>
    <w:link w:val="a7"/>
    <w:uiPriority w:val="99"/>
    <w:unhideWhenUsed/>
    <w:rsid w:val="0016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390"/>
  </w:style>
  <w:style w:type="paragraph" w:styleId="a6">
    <w:name w:val="footer"/>
    <w:basedOn w:val="a"/>
    <w:link w:val="a7"/>
    <w:uiPriority w:val="99"/>
    <w:unhideWhenUsed/>
    <w:rsid w:val="0016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учительская</cp:lastModifiedBy>
  <cp:revision>4</cp:revision>
  <cp:lastPrinted>2013-09-27T02:36:00Z</cp:lastPrinted>
  <dcterms:created xsi:type="dcterms:W3CDTF">2013-09-26T14:37:00Z</dcterms:created>
  <dcterms:modified xsi:type="dcterms:W3CDTF">2013-09-27T02:36:00Z</dcterms:modified>
</cp:coreProperties>
</file>